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A8E" w:rsidRPr="00F14DFB" w:rsidRDefault="001867B1" w:rsidP="00673042">
      <w:pPr>
        <w:pStyle w:val="Heading2"/>
        <w:pageBreakBefore/>
        <w:bidi/>
        <w:ind w:left="360" w:firstLineChars="0" w:hanging="377"/>
        <w:rPr>
          <w:rStyle w:val="2H"/>
          <w:rFonts w:ascii="Simplified Arabic" w:hAnsi="Simplified Arabic" w:cs="Simplified Arabic"/>
          <w:b/>
          <w:bCs w:val="0"/>
          <w:sz w:val="22"/>
          <w:szCs w:val="22"/>
          <w:rtl/>
          <w:lang w:val="en-GB"/>
        </w:rPr>
      </w:pPr>
      <w:r>
        <w:rPr>
          <w:rStyle w:val="2H"/>
          <w:rFonts w:ascii="Simplified Arabic" w:hAnsi="Simplified Arabic" w:cs="Simplified Arabic" w:hint="cs"/>
          <w:b/>
          <w:bCs w:val="0"/>
          <w:szCs w:val="24"/>
          <w:rtl/>
          <w:lang w:val="en-GB"/>
        </w:rPr>
        <w:t>الفصل السابع</w:t>
      </w:r>
    </w:p>
    <w:p w:rsidR="00524A8E" w:rsidRPr="00673042" w:rsidRDefault="00524A8E" w:rsidP="00673042">
      <w:pPr>
        <w:bidi/>
        <w:spacing w:after="0" w:line="240" w:lineRule="auto"/>
        <w:jc w:val="center"/>
        <w:rPr>
          <w:rFonts w:ascii="Simplified Arabic" w:hAnsi="Simplified Arabic" w:cs="Simplified Arabic"/>
          <w:sz w:val="24"/>
          <w:szCs w:val="24"/>
          <w:rtl/>
          <w:lang w:val="en-GB" w:eastAsia="ar-SA"/>
        </w:rPr>
      </w:pPr>
    </w:p>
    <w:p w:rsidR="00524A8E" w:rsidRDefault="00524A8E" w:rsidP="00673042">
      <w:pPr>
        <w:bidi/>
        <w:spacing w:after="0" w:line="240" w:lineRule="auto"/>
        <w:jc w:val="center"/>
        <w:rPr>
          <w:b/>
          <w:bCs/>
          <w:sz w:val="28"/>
          <w:szCs w:val="28"/>
          <w:rtl/>
          <w:lang w:val="en-GB" w:eastAsia="ar-SA"/>
        </w:rPr>
      </w:pPr>
      <w:r w:rsidRPr="00F14DFB">
        <w:rPr>
          <w:rStyle w:val="2H"/>
          <w:rFonts w:ascii="Simplified Arabic" w:hAnsi="Simplified Arabic" w:cs="Simplified Arabic"/>
          <w:b w:val="0"/>
          <w:bCs/>
          <w:sz w:val="28"/>
          <w:szCs w:val="28"/>
          <w:rtl/>
          <w:lang w:val="en-GB"/>
        </w:rPr>
        <w:t>تنميـــــــــــــة الطفـــــــــــــــولة</w:t>
      </w:r>
      <w:r w:rsidRPr="00F14DFB">
        <w:rPr>
          <w:rStyle w:val="2H"/>
          <w:rFonts w:ascii="Simplified Arabic" w:hAnsi="Simplified Arabic" w:cs="Simplified Arabic" w:hint="cs"/>
          <w:b w:val="0"/>
          <w:bCs/>
          <w:sz w:val="28"/>
          <w:szCs w:val="28"/>
          <w:rtl/>
          <w:lang w:val="en-GB"/>
        </w:rPr>
        <w:t xml:space="preserve"> المبكرة</w:t>
      </w:r>
    </w:p>
    <w:p w:rsidR="00673042" w:rsidRPr="00F14DFB" w:rsidRDefault="00673042" w:rsidP="00673042">
      <w:pPr>
        <w:bidi/>
        <w:spacing w:after="0" w:line="240" w:lineRule="auto"/>
        <w:jc w:val="center"/>
        <w:rPr>
          <w:b/>
          <w:bCs/>
          <w:sz w:val="28"/>
          <w:szCs w:val="28"/>
          <w:rtl/>
          <w:lang w:val="en-GB" w:eastAsia="ar-SA"/>
        </w:rPr>
      </w:pPr>
    </w:p>
    <w:p w:rsidR="00524A8E" w:rsidRPr="009C6DD0" w:rsidRDefault="00524A8E" w:rsidP="00673042">
      <w:pPr>
        <w:pStyle w:val="ListParagraph"/>
        <w:bidi/>
        <w:spacing w:after="0" w:line="240" w:lineRule="auto"/>
        <w:ind w:hanging="737"/>
        <w:rPr>
          <w:rFonts w:ascii="Simplified Arabic" w:hAnsi="Simplified Arabic" w:cs="Simplified Arabic"/>
          <w:b/>
          <w:bCs/>
          <w:sz w:val="24"/>
          <w:szCs w:val="24"/>
          <w:rtl/>
          <w:lang w:val="en-GB" w:eastAsia="ar-SA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eastAsia="ar-SA"/>
        </w:rPr>
        <w:t>1</w:t>
      </w: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eastAsia="ar-SA"/>
        </w:rPr>
        <w:t>.</w:t>
      </w:r>
      <w:r w:rsidR="00A15E26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eastAsia="ar-SA"/>
        </w:rPr>
        <w:t>7</w:t>
      </w: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eastAsia="ar-SA"/>
        </w:rPr>
        <w:t xml:space="preserve"> </w:t>
      </w:r>
      <w:r w:rsidRPr="009C6DD0">
        <w:rPr>
          <w:rFonts w:ascii="Simplified Arabic" w:hAnsi="Simplified Arabic" w:cs="Simplified Arabic"/>
          <w:b/>
          <w:bCs/>
          <w:sz w:val="24"/>
          <w:szCs w:val="24"/>
          <w:rtl/>
          <w:lang w:val="en-GB" w:eastAsia="ar-SA"/>
        </w:rPr>
        <w:t>مؤشرات تنمية الطفولة المبكرة</w:t>
      </w:r>
    </w:p>
    <w:p w:rsidR="00524A8E" w:rsidRDefault="00524A8E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تعرف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تن</w:t>
      </w:r>
      <w:r w:rsidR="00FB246E">
        <w:rPr>
          <w:rFonts w:ascii="Simplified Arabic" w:hAnsi="Simplified Arabic" w:cs="Simplified Arabic"/>
          <w:sz w:val="24"/>
          <w:szCs w:val="24"/>
          <w:rtl/>
          <w:lang w:bidi="ar-JO"/>
        </w:rPr>
        <w:t>مية الطفولة المبكرة بأنها عملية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من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ظ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م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ة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ي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مكن 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التنبؤ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فيها وتسير في موازاة مسار مستمر، يتع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ل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م فيه الطفل كيف يتعامل مع مستويات من ال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ت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حرك، والتفكير، والكلام، والشعور والارتباط مع الآخرين أكثر تعقيداً.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إ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ن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ال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ن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مو البدني، ومهارات تعلّم القراءة والكتابة ومبادئ الحساب، والتنمية الاجتماعية – الانفعالية/العاطفية، والاستعداد لل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ت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ع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ل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م هي مجالا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ت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حيو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ي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ة للنماء العمومي للطفل؛ وهذا النماء هو أحد أسس التنمية البشرية ال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كل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ية.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ل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حساب دليل مؤشرات تنمية الطفولة المبكرة </w:t>
      </w:r>
      <w:r w:rsidRPr="009C6DD0">
        <w:rPr>
          <w:rFonts w:ascii="Simplified Arabic" w:hAnsi="Simplified Arabic" w:cs="Simplified Arabic"/>
          <w:sz w:val="24"/>
          <w:szCs w:val="24"/>
          <w:lang w:bidi="ar-JO"/>
        </w:rPr>
        <w:t>"ECDI"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يوجد بعض نقاط القياس المرجعية التي يتو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ق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ع للأطفال أن يمتلكوها فيما لو كانوا ينمون كما </w:t>
      </w:r>
      <w:r>
        <w:rPr>
          <w:rFonts w:ascii="Simplified Arabic" w:hAnsi="Simplified Arabic" w:cs="Simplified Arabic" w:hint="cs"/>
          <w:sz w:val="24"/>
          <w:szCs w:val="24"/>
          <w:rtl/>
          <w:lang w:bidi="ar-JO"/>
        </w:rPr>
        <w:t>يتم تنمية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غالبية </w:t>
      </w:r>
      <w:r>
        <w:rPr>
          <w:rFonts w:ascii="Simplified Arabic" w:hAnsi="Simplified Arabic" w:cs="Simplified Arabic"/>
          <w:sz w:val="24"/>
          <w:szCs w:val="24"/>
          <w:rtl/>
          <w:lang w:bidi="ar-JO"/>
        </w:rPr>
        <w:t>الأطفال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في تلك الفئة ال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عم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ُرية.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والغرض الرئيس لدليل تنمية الطفولة المبكرة هو إثراء السياسة العامة بالمعلومات بشأن الوضع</w:t>
      </w:r>
      <w:r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القائم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JO"/>
        </w:rPr>
        <w:t>و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>التطور وتقدم النماء ال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ر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اهن للأطفال في </w:t>
      </w:r>
      <w:r w:rsidRPr="009C6DD0">
        <w:rPr>
          <w:rFonts w:ascii="Simplified Arabic" w:hAnsi="Simplified Arabic" w:cs="Simplified Arabic" w:hint="cs"/>
          <w:sz w:val="24"/>
          <w:szCs w:val="24"/>
          <w:rtl/>
          <w:lang w:bidi="ar-JO"/>
        </w:rPr>
        <w:t>فلسطين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في مجالات معرفة القراءة والكتابة – مبادئ الحساب، المجال الجسدي/البدني، وفي المجال الاجتماعي – الانفعالي/العاطفي، وفي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مجال التع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م. 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و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يحسب دليل (مؤشرات) تنمية الطفولة المبكرة على اعتبار أنه النسبة المئوية من </w:t>
      </w:r>
      <w:r>
        <w:rPr>
          <w:rFonts w:ascii="Simplified Arabic" w:hAnsi="Simplified Arabic" w:cs="Simplified Arabic"/>
          <w:sz w:val="24"/>
          <w:szCs w:val="24"/>
          <w:rtl/>
          <w:lang w:bidi="ar-JO"/>
        </w:rPr>
        <w:t>الأطفال</w:t>
      </w:r>
      <w:r w:rsidRPr="009C6DD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الذين يسيرون على المسار الصحيح إنمائيا في ثلاثة من هذه المجالات الأربعة، على أقل تقدير.</w:t>
      </w:r>
    </w:p>
    <w:p w:rsidR="00A15E26" w:rsidRPr="00673042" w:rsidRDefault="00A15E26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0"/>
          <w:szCs w:val="20"/>
          <w:rtl/>
          <w:lang w:bidi="ar-JO"/>
        </w:rPr>
      </w:pPr>
    </w:p>
    <w:p w:rsidR="00524A8E" w:rsidRDefault="00FB246E" w:rsidP="006A23E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أشارت البيانات</w:t>
      </w:r>
      <w:r w:rsidR="009703FB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لعام 2019،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أن 83.9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% من الأطفال في العمر</w:t>
      </w:r>
      <w:r w:rsidR="008F6AC5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(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3-4 سنوات</w:t>
      </w:r>
      <w:r w:rsidR="008F6AC5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)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يسيرون على المسار الصحيح نحو التطور والنماء 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و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وضح تحلي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المجالات الأربعة لنماء الطفل أ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ما 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نس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بته </w:t>
      </w:r>
      <w:r w:rsidR="00450E50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98.8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 من الأطفال يسيرون على المسار الصحيح في المجال الجسدي/البدني،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وأن نحو 92.8% من الأطفال</w:t>
      </w: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سير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ون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على المسار الصحيح في مجال التعلم، </w:t>
      </w:r>
      <w:r w:rsidR="00163EA8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أما 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في مجال معرفة القراءة والكتابة – مبادئ الحساب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بلغت النسبة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450E50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38.4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وفي المجال (الاجتماعي- الانفعالي/العاطفي)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بلغت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450E50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81.9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%.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ويرتبط المستوى المرتفع ال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حرز في كل مجال من المجالات منفرد</w:t>
      </w:r>
      <w:r w:rsidR="00524A8E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ة 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بالأطفال الذين يع</w:t>
      </w: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يشون في الأسر المعيشية الأغنى،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وكذلك 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ل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أطفال الذين ينتظمون في التعليم قبل المدرسة</w:t>
      </w:r>
      <w:r w:rsidR="00E82663">
        <w:rPr>
          <w:rFonts w:ascii="Simplified Arabic" w:hAnsi="Simplified Arabic" w:cs="Simplified Arabic" w:hint="cs"/>
          <w:sz w:val="24"/>
          <w:szCs w:val="24"/>
          <w:rtl/>
          <w:lang w:val="en-GB"/>
        </w:rPr>
        <w:t>،</w:t>
      </w:r>
      <w:r w:rsidR="00524A8E"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E82663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وللأطفال</w:t>
      </w:r>
      <w:r w:rsidR="00450E50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الذين لا يوجد لديهم صعوبات</w:t>
      </w:r>
      <w:r w:rsidR="009703FB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، </w:t>
      </w:r>
      <w:r w:rsidR="009703FB" w:rsidRPr="003C21C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(</w:t>
      </w:r>
      <w:r w:rsidR="009703FB" w:rsidRPr="003C21CA">
        <w:rPr>
          <w:rFonts w:ascii="Simplified Arabic" w:hAnsi="Simplified Arabic" w:cs="Simplified Arabic" w:hint="eastAsia"/>
          <w:sz w:val="24"/>
          <w:szCs w:val="24"/>
          <w:rtl/>
          <w:lang w:val="en-GB" w:bidi="ar-JO"/>
        </w:rPr>
        <w:t>المسح</w:t>
      </w:r>
      <w:r w:rsidR="009703FB" w:rsidRPr="003C21C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العنقودي متعدد </w:t>
      </w:r>
      <w:r w:rsidR="009703FB" w:rsidRPr="003C21CA">
        <w:rPr>
          <w:rFonts w:ascii="Simplified Arabic" w:hAnsi="Simplified Arabic" w:cs="Simplified Arabic" w:hint="eastAsia"/>
          <w:sz w:val="24"/>
          <w:szCs w:val="24"/>
          <w:rtl/>
          <w:lang w:val="en-GB" w:bidi="ar-JO"/>
        </w:rPr>
        <w:t>المؤشرات</w:t>
      </w:r>
      <w:r w:rsidR="009703FB" w:rsidRPr="003C21C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2019</w:t>
      </w:r>
      <w:r w:rsidR="006A23E2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-2020</w:t>
      </w:r>
      <w:r w:rsidR="009703FB" w:rsidRPr="003C21C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)</w:t>
      </w:r>
      <w:r w:rsidR="00524A8E" w:rsidRPr="003C21C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.</w:t>
      </w:r>
    </w:p>
    <w:p w:rsidR="00566460" w:rsidRPr="00673042" w:rsidRDefault="00566460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0"/>
          <w:szCs w:val="20"/>
          <w:rtl/>
          <w:lang w:val="en-GB" w:bidi="ar-JO"/>
        </w:rPr>
      </w:pPr>
    </w:p>
    <w:p w:rsidR="00566460" w:rsidRPr="00566460" w:rsidRDefault="00566460" w:rsidP="00673042">
      <w:pPr>
        <w:bidi/>
        <w:spacing w:after="0" w:line="240" w:lineRule="auto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4C219A">
        <w:rPr>
          <w:rFonts w:ascii="Simplified Arabic" w:hAnsi="Simplified Arabic" w:cs="Simplified Arabic"/>
          <w:sz w:val="24"/>
          <w:szCs w:val="24"/>
          <w:rtl/>
        </w:rPr>
        <w:t xml:space="preserve">تمثل الأشكال التالية نسبة الأطفال في </w:t>
      </w:r>
      <w:r w:rsidRPr="004C219A">
        <w:rPr>
          <w:rFonts w:ascii="Simplified Arabic" w:hAnsi="Simplified Arabic" w:cs="Simplified Arabic" w:hint="cs"/>
          <w:sz w:val="24"/>
          <w:szCs w:val="24"/>
          <w:rtl/>
        </w:rPr>
        <w:t>الفئة العمرية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(</w:t>
      </w:r>
      <w:r w:rsidRPr="004C219A">
        <w:rPr>
          <w:rFonts w:ascii="Simplified Arabic" w:hAnsi="Simplified Arabic" w:cs="Simplified Arabic" w:hint="cs"/>
          <w:sz w:val="24"/>
          <w:szCs w:val="24"/>
          <w:rtl/>
        </w:rPr>
        <w:t>3-4 سنوات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4C219A">
        <w:rPr>
          <w:rFonts w:ascii="Simplified Arabic" w:hAnsi="Simplified Arabic" w:cs="Simplified Arabic"/>
          <w:sz w:val="24"/>
          <w:szCs w:val="24"/>
          <w:rtl/>
        </w:rPr>
        <w:t xml:space="preserve"> الذين </w:t>
      </w:r>
      <w:r w:rsidRPr="004C219A">
        <w:rPr>
          <w:rFonts w:ascii="Simplified Arabic" w:hAnsi="Simplified Arabic" w:cs="Simplified Arabic" w:hint="cs"/>
          <w:sz w:val="24"/>
          <w:szCs w:val="24"/>
          <w:rtl/>
        </w:rPr>
        <w:t>يسيرون</w:t>
      </w:r>
      <w:r w:rsidRPr="004C219A">
        <w:rPr>
          <w:rFonts w:ascii="Simplified Arabic" w:hAnsi="Simplified Arabic" w:cs="Simplified Arabic"/>
          <w:sz w:val="24"/>
          <w:szCs w:val="24"/>
          <w:rtl/>
        </w:rPr>
        <w:t xml:space="preserve"> على المسار الصحيح في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566460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مؤشر تنمية الطفولة المبكرة </w:t>
      </w:r>
      <w:r w:rsidRPr="00566460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و</w:t>
      </w:r>
      <w:r w:rsidRPr="00566460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القراءة والحساب، والأمور الاجتماعية والعاطفية والمادية، والمجالات التعليمية في فلسطين </w:t>
      </w:r>
      <w:r w:rsidRPr="00566460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2019</w:t>
      </w:r>
      <w:r w:rsidRPr="00566460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حسب المنطقة، الجنس، </w:t>
      </w:r>
      <w:r w:rsidRPr="00566460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نوع التجمع</w:t>
      </w:r>
      <w:r w:rsidRPr="00566460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، العمر</w:t>
      </w:r>
      <w:r w:rsidRPr="00566460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r w:rsidRPr="00566460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الالتحاق بالتعليم المبكر</w:t>
      </w:r>
      <w:r w:rsidRPr="00566460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r w:rsidRPr="00566460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تعليم الأم، </w:t>
      </w:r>
      <w:r w:rsidRPr="00566460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الصعوبات الوظيفية للطفل</w:t>
      </w:r>
    </w:p>
    <w:p w:rsidR="00A15E26" w:rsidRDefault="00A15E26" w:rsidP="00A15E26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/>
        </w:rPr>
      </w:pPr>
    </w:p>
    <w:p w:rsidR="00524A8E" w:rsidRDefault="00524A8E" w:rsidP="00566460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</w:pP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lastRenderedPageBreak/>
        <w:t xml:space="preserve">مؤشر التنمية للطفولة المبكرة حسب مؤشر الثروة، </w:t>
      </w:r>
      <w:r w:rsidR="00E259BD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109"/>
      </w:tblGrid>
      <w:tr w:rsidR="004065CE" w:rsidTr="00673042">
        <w:trPr>
          <w:trHeight w:val="2998"/>
        </w:trPr>
        <w:tc>
          <w:tcPr>
            <w:tcW w:w="9063" w:type="dxa"/>
          </w:tcPr>
          <w:p w:rsidR="004065CE" w:rsidRDefault="004065CE" w:rsidP="004065CE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 w:bidi="ar-JO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647055" cy="1857375"/>
                  <wp:effectExtent l="0" t="0" r="0" b="0"/>
                  <wp:docPr id="28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524A8E" w:rsidRDefault="008F6AC5" w:rsidP="009703FB">
      <w:pPr>
        <w:bidi/>
        <w:spacing w:after="0" w:line="240" w:lineRule="auto"/>
        <w:ind w:left="429" w:hanging="429"/>
        <w:jc w:val="both"/>
        <w:rPr>
          <w:rFonts w:ascii="Simplified Arabic" w:hAnsi="Simplified Arabic" w:cs="Simplified Arabic"/>
          <w:sz w:val="16"/>
          <w:szCs w:val="16"/>
          <w:rtl/>
        </w:rPr>
      </w:pP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="009703FB">
        <w:rPr>
          <w:rFonts w:ascii="Simplified Arabic" w:hAnsi="Simplified Arabic" w:cs="Simplified Arabic" w:hint="cs"/>
          <w:sz w:val="16"/>
          <w:szCs w:val="16"/>
          <w:rtl/>
        </w:rPr>
        <w:t xml:space="preserve"> قاعدة بيانات</w:t>
      </w:r>
      <w:r w:rsidR="003C21CA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FB246E">
        <w:rPr>
          <w:rFonts w:ascii="Simplified Arabic" w:hAnsi="Simplified Arabic" w:cs="Simplified Arabic"/>
          <w:sz w:val="16"/>
          <w:szCs w:val="16"/>
          <w:rtl/>
        </w:rPr>
        <w:t xml:space="preserve">المسح </w:t>
      </w:r>
      <w:r w:rsidR="00FB246E">
        <w:rPr>
          <w:rFonts w:ascii="Simplified Arabic" w:hAnsi="Simplified Arabic" w:cs="Simplified Arabic" w:hint="cs"/>
          <w:sz w:val="16"/>
          <w:szCs w:val="16"/>
          <w:rtl/>
        </w:rPr>
        <w:t>ا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لفلسطيني العنقودي متعدد المؤشرات، 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</w:p>
    <w:p w:rsidR="001F4470" w:rsidRDefault="001F4470" w:rsidP="001F4470">
      <w:pPr>
        <w:bidi/>
        <w:spacing w:after="0" w:line="240" w:lineRule="auto"/>
        <w:ind w:left="429" w:hanging="429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1F4470" w:rsidRPr="004065CE" w:rsidRDefault="001F4470" w:rsidP="001F4470">
      <w:pPr>
        <w:bidi/>
        <w:spacing w:after="0" w:line="240" w:lineRule="auto"/>
        <w:ind w:left="429" w:hanging="429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524A8E" w:rsidRDefault="00524A8E" w:rsidP="00566460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</w:pPr>
      <w:r w:rsidRPr="004C219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مؤشر التنمية للطفولة المبكرة حسب </w:t>
      </w:r>
      <w:r w:rsidR="008F6AC5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خصائص خلفية</w:t>
      </w:r>
      <w:r w:rsidRPr="004C219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، </w:t>
      </w:r>
      <w:r w:rsidR="00E259BD" w:rsidRPr="004C219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63"/>
      </w:tblGrid>
      <w:tr w:rsidR="004065CE" w:rsidTr="00673042">
        <w:trPr>
          <w:trHeight w:val="3704"/>
        </w:trPr>
        <w:tc>
          <w:tcPr>
            <w:tcW w:w="9063" w:type="dxa"/>
          </w:tcPr>
          <w:p w:rsidR="004065CE" w:rsidRDefault="004065CE" w:rsidP="004065CE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598160" cy="2324100"/>
                  <wp:effectExtent l="0" t="0" r="2540" b="0"/>
                  <wp:docPr id="30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524A8E" w:rsidRDefault="008F6AC5" w:rsidP="009703FB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  <w:rtl/>
        </w:rPr>
      </w:pP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9703FB">
        <w:rPr>
          <w:rFonts w:ascii="Simplified Arabic" w:hAnsi="Simplified Arabic" w:cs="Simplified Arabic" w:hint="cs"/>
          <w:sz w:val="16"/>
          <w:szCs w:val="16"/>
          <w:rtl/>
        </w:rPr>
        <w:t>قاعدة بيانات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المسح الفلسطيني العنقودي متعدد المؤشرات، 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="006A23E2"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 </w:t>
      </w:r>
    </w:p>
    <w:p w:rsidR="008F6AC5" w:rsidRPr="008F6AC5" w:rsidRDefault="008F6AC5" w:rsidP="008F6AC5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</w:p>
    <w:p w:rsidR="00524A8E" w:rsidRPr="004C219A" w:rsidRDefault="00163EA8" w:rsidP="00566460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تشير البيانات ان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أ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طفال الضفة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الغربية </w:t>
      </w:r>
      <w:r w:rsidR="004D5B49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يسيرون نمائيا</w:t>
      </w:r>
      <w:r w:rsidR="004D5B49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ً</w:t>
      </w:r>
      <w:r w:rsidR="004D5B49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بشكل </w:t>
      </w:r>
      <w:r w:rsidR="004D5B49">
        <w:rPr>
          <w:rFonts w:ascii="Simplified Arabic" w:hAnsi="Simplified Arabic" w:cs="Simplified Arabic" w:hint="cs"/>
          <w:sz w:val="24"/>
          <w:szCs w:val="24"/>
          <w:rtl/>
          <w:lang w:val="en-GB"/>
        </w:rPr>
        <w:t>أ</w:t>
      </w: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فضل من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أ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طفال قطاع غزة بواقع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84.2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</w:t>
      </w:r>
      <w:r w:rsidR="00566460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و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83.4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على التوالي، وكذلك أطفال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الحضر</w:t>
      </w: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أ</w:t>
      </w: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فضل من 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أ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طفال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الريف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وا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لمخيمات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بواقع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84.2</w:t>
      </w:r>
      <w:r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 ل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أ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طفال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الحضر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مقارنة مع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82.8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لأطفال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الريف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82.1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 لأطفال ا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لمخيمات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.</w:t>
      </w:r>
      <w:r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أما</w:t>
      </w:r>
      <w:r w:rsidR="004D5B49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="00FB246E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حسب الجنس بلغت نسبة </w:t>
      </w:r>
      <w:r w:rsidR="00566460">
        <w:rPr>
          <w:rFonts w:ascii="Simplified Arabic" w:hAnsi="Simplified Arabic" w:cs="Simplified Arabic" w:hint="cs"/>
          <w:sz w:val="24"/>
          <w:szCs w:val="24"/>
          <w:rtl/>
          <w:lang w:val="en-GB"/>
        </w:rPr>
        <w:t>الطفلات</w:t>
      </w:r>
      <w:r w:rsidR="0075446B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 الإناث</w:t>
      </w:r>
      <w:r w:rsidR="00FB246E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 (3-4 سنوات) </w:t>
      </w:r>
      <w:r w:rsidR="00566460">
        <w:rPr>
          <w:rFonts w:ascii="Simplified Arabic" w:hAnsi="Simplified Arabic" w:cs="Simplified Arabic" w:hint="cs"/>
          <w:sz w:val="24"/>
          <w:szCs w:val="24"/>
          <w:rtl/>
          <w:lang w:val="en-GB"/>
        </w:rPr>
        <w:t>اللواتي يسر</w:t>
      </w:r>
      <w:r w:rsidR="00FB246E">
        <w:rPr>
          <w:rFonts w:ascii="Simplified Arabic" w:hAnsi="Simplified Arabic" w:cs="Simplified Arabic" w:hint="cs"/>
          <w:sz w:val="24"/>
          <w:szCs w:val="24"/>
          <w:rtl/>
          <w:lang w:val="en-GB"/>
        </w:rPr>
        <w:t>ن على ال</w:t>
      </w:r>
      <w:r w:rsidR="00566460">
        <w:rPr>
          <w:rFonts w:ascii="Simplified Arabic" w:hAnsi="Simplified Arabic" w:cs="Simplified Arabic" w:hint="cs"/>
          <w:sz w:val="24"/>
          <w:szCs w:val="24"/>
          <w:rtl/>
          <w:lang w:val="en-GB"/>
        </w:rPr>
        <w:t>م</w:t>
      </w:r>
      <w:r w:rsidR="00FB246E">
        <w:rPr>
          <w:rFonts w:ascii="Simplified Arabic" w:hAnsi="Simplified Arabic" w:cs="Simplified Arabic" w:hint="cs"/>
          <w:sz w:val="24"/>
          <w:szCs w:val="24"/>
          <w:rtl/>
          <w:lang w:val="en-GB"/>
        </w:rPr>
        <w:t>سار الصحيح</w:t>
      </w:r>
      <w:r w:rsidR="0075446B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 نمائيا</w:t>
      </w:r>
      <w:r w:rsidR="004D5B49">
        <w:rPr>
          <w:rFonts w:ascii="Simplified Arabic" w:hAnsi="Simplified Arabic" w:cs="Simplified Arabic" w:hint="cs"/>
          <w:sz w:val="24"/>
          <w:szCs w:val="24"/>
          <w:rtl/>
          <w:lang w:val="en-GB"/>
        </w:rPr>
        <w:t>ً</w:t>
      </w:r>
      <w:r w:rsidR="0075446B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 86.2% مقارنة بـ 81.7% للأطفال من الذكور.  </w:t>
      </w:r>
    </w:p>
    <w:p w:rsidR="00A15E26" w:rsidRDefault="00A15E26" w:rsidP="00A15E26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rtl/>
          <w:lang w:val="en-GB" w:bidi="ar-JO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rtl/>
          <w:lang w:val="en-GB" w:bidi="ar-JO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rtl/>
          <w:lang w:val="en-GB" w:bidi="ar-JO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rtl/>
          <w:lang w:val="en-GB" w:bidi="ar-JO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lang w:val="en-GB" w:bidi="ar-JO"/>
        </w:rPr>
      </w:pPr>
    </w:p>
    <w:p w:rsidR="003C21CA" w:rsidRDefault="003C21CA" w:rsidP="003C21CA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rtl/>
          <w:lang w:val="en-GB" w:bidi="ar-JO"/>
        </w:rPr>
      </w:pPr>
    </w:p>
    <w:p w:rsidR="001F4470" w:rsidRDefault="001F4470" w:rsidP="001F4470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8"/>
          <w:szCs w:val="28"/>
          <w:rtl/>
          <w:lang w:val="en-GB" w:bidi="ar-JO"/>
        </w:rPr>
      </w:pPr>
    </w:p>
    <w:p w:rsidR="00524A8E" w:rsidRDefault="00524A8E" w:rsidP="00566460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</w:pP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lastRenderedPageBreak/>
        <w:t xml:space="preserve">مؤشر التنمية للطفولة المبكرة </w:t>
      </w:r>
      <w:r w:rsidR="008F6AC5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حسب 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العمر</w:t>
      </w:r>
      <w:r w:rsidR="008F6AC5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/الالتحاق بالتعليم </w:t>
      </w:r>
      <w:r w:rsidR="00566460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ما </w:t>
      </w:r>
      <w:r w:rsidR="008F6AC5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قبل المدرسة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، </w:t>
      </w:r>
      <w:r w:rsidR="000E50F8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63"/>
      </w:tblGrid>
      <w:tr w:rsidR="004065CE" w:rsidTr="00673042">
        <w:trPr>
          <w:trHeight w:val="3673"/>
        </w:trPr>
        <w:tc>
          <w:tcPr>
            <w:tcW w:w="9063" w:type="dxa"/>
          </w:tcPr>
          <w:p w:rsidR="004065CE" w:rsidRDefault="004065CE" w:rsidP="004065CE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 w:bidi="ar-JO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551170" cy="2305050"/>
                  <wp:effectExtent l="0" t="0" r="0" b="0"/>
                  <wp:docPr id="48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524A8E" w:rsidRDefault="008F6AC5" w:rsidP="009703FB">
      <w:pPr>
        <w:bidi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9703FB">
        <w:rPr>
          <w:rFonts w:ascii="Simplified Arabic" w:hAnsi="Simplified Arabic" w:cs="Simplified Arabic" w:hint="cs"/>
          <w:sz w:val="16"/>
          <w:szCs w:val="16"/>
          <w:rtl/>
        </w:rPr>
        <w:t>قاعدة بيانات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المسح الفلسطيني العنقودي متعدد المؤشرات، 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="006A23E2"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 </w:t>
      </w:r>
    </w:p>
    <w:p w:rsidR="008F6AC5" w:rsidRPr="00A15E26" w:rsidRDefault="008F6AC5" w:rsidP="008F6AC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</w:p>
    <w:p w:rsidR="00524A8E" w:rsidRPr="004C219A" w:rsidRDefault="00524A8E" w:rsidP="00CC35C1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وكما هو متو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ق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ع، فإ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66460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مؤشر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تنمية الطفولة المبكرة أعلى بكثير في الفئة العمرية الأكبر سنّاً بواقع </w:t>
      </w:r>
      <w:r w:rsidR="000E50F8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90.9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في أوساط الأطفال في </w:t>
      </w:r>
      <w:r w:rsidR="008F6AC5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العمر</w:t>
      </w:r>
      <w:r w:rsidR="000E50F8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4 سنوات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، مقارنةً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بـ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0E50F8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77.8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بين الأطفال في </w:t>
      </w:r>
      <w:r w:rsidR="008F6AC5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العمر3</w:t>
      </w:r>
      <w:r w:rsidR="000E50F8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سنوات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؛ لأ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الأطفال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يتقنون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المزيد من المهارات مع تق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د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م العمر. و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شاه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د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مستو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ى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مرتفع </w:t>
      </w:r>
      <w:r w:rsidR="00CC35C1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</w:t>
      </w:r>
      <w:r w:rsidR="00CC35C1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مؤشر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تنمية الطفولة المبكرة بين الأطفال الذي ينتظمون في رياض الأطفال (التعليم ما قبل المدرسة) بواقع </w:t>
      </w:r>
      <w:r w:rsidR="000E50F8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92.1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%،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قارنة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مع </w:t>
      </w:r>
      <w:r w:rsidR="000E50F8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79.5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 بالنسبة إلى أولئك الأطفال الذين لا ينتظمون في رياض الأطفال.</w:t>
      </w:r>
    </w:p>
    <w:p w:rsidR="00A15E26" w:rsidRDefault="00A15E26" w:rsidP="00A15E26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 w:bidi="ar-JO"/>
        </w:rPr>
      </w:pPr>
    </w:p>
    <w:p w:rsidR="00A15E26" w:rsidRDefault="00A15E26" w:rsidP="00A15E26">
      <w:pPr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24"/>
          <w:szCs w:val="24"/>
          <w:rtl/>
          <w:lang w:val="en-GB" w:bidi="ar-JO"/>
        </w:rPr>
      </w:pPr>
    </w:p>
    <w:p w:rsidR="00524A8E" w:rsidRDefault="00524A8E" w:rsidP="00CC35C1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</w:pP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مؤشر التنمية للطفولة المبكرة حسب </w:t>
      </w:r>
      <w:r w:rsidR="008F6AC5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تعليم الام /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مؤشر </w:t>
      </w:r>
      <w:r w:rsidR="00903EBD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الصعوبات الوظيفية للطفل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، </w:t>
      </w:r>
      <w:r w:rsidR="00903EBD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63"/>
      </w:tblGrid>
      <w:tr w:rsidR="00FB120B" w:rsidTr="00673042">
        <w:trPr>
          <w:trHeight w:val="3988"/>
        </w:trPr>
        <w:tc>
          <w:tcPr>
            <w:tcW w:w="9063" w:type="dxa"/>
          </w:tcPr>
          <w:p w:rsidR="00FB120B" w:rsidRDefault="00FB120B" w:rsidP="00FB120B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578475" cy="2457450"/>
                  <wp:effectExtent l="0" t="0" r="3175" b="0"/>
                  <wp:docPr id="54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524A8E" w:rsidRDefault="008F6AC5" w:rsidP="009703FB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  <w:rtl/>
        </w:rPr>
      </w:pP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9703FB">
        <w:rPr>
          <w:rFonts w:ascii="Simplified Arabic" w:hAnsi="Simplified Arabic" w:cs="Simplified Arabic" w:hint="cs"/>
          <w:sz w:val="16"/>
          <w:szCs w:val="16"/>
          <w:rtl/>
        </w:rPr>
        <w:t>قاعدة بيانات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المسح الفلسطيني العنقودي متعدد المؤشرات، 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="006A23E2"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</w:p>
    <w:p w:rsidR="008F6AC5" w:rsidRPr="009C6DD0" w:rsidRDefault="008F6AC5" w:rsidP="008F6AC5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</w:p>
    <w:p w:rsidR="00524A8E" w:rsidRPr="004C219A" w:rsidRDefault="00524A8E" w:rsidP="00CC35C1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و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سج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الأطفال الذين </w:t>
      </w:r>
      <w:r w:rsidR="00903EBD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لديهم صعوبات وظيفية 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مستوىً أقل </w:t>
      </w:r>
      <w:r w:rsidR="00CC35C1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</w:t>
      </w:r>
      <w:r w:rsidR="00CC35C1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مؤشر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تنمية الطفولة المبكرة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بنسبة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903EBD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43.3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%، مقارنةً بالأطفال الذين </w:t>
      </w:r>
      <w:r w:rsidR="00903EBD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لا يوجد لديهم صعوبات وظيفية 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بواقع </w:t>
      </w:r>
      <w:r w:rsidR="00903EBD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84.7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%.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 و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يلاحظ ارتفاع نسبة النمو في مجال القراءة والحساب خصوصا بزيادة مستوى تعليم الأم. </w:t>
      </w:r>
    </w:p>
    <w:p w:rsidR="00524A8E" w:rsidRPr="009C6DD0" w:rsidRDefault="00524A8E" w:rsidP="00A15E26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</w:p>
    <w:p w:rsidR="00524A8E" w:rsidRPr="009C6DD0" w:rsidRDefault="00524A8E" w:rsidP="00A15E26">
      <w:pPr>
        <w:pStyle w:val="ListParagraph"/>
        <w:bidi/>
        <w:spacing w:after="0" w:line="240" w:lineRule="auto"/>
        <w:ind w:hanging="647"/>
        <w:jc w:val="both"/>
        <w:rPr>
          <w:rFonts w:ascii="Simplified Arabic" w:hAnsi="Simplified Arabic" w:cs="Simplified Arabic"/>
          <w:b/>
          <w:bCs/>
          <w:sz w:val="24"/>
          <w:szCs w:val="24"/>
          <w:lang w:bidi="ar-JO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lastRenderedPageBreak/>
        <w:t>2</w:t>
      </w: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>.</w:t>
      </w:r>
      <w:r w:rsidR="00A15E26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>7</w:t>
      </w: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 xml:space="preserve"> </w:t>
      </w:r>
      <w:r w:rsidRPr="009C6DD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>دعم الطفل من أجل التعلم</w:t>
      </w:r>
    </w:p>
    <w:p w:rsidR="00524A8E" w:rsidRPr="004C219A" w:rsidRDefault="00524A8E" w:rsidP="00A15E26">
      <w:pPr>
        <w:bidi/>
        <w:spacing w:after="0" w:line="240" w:lineRule="auto"/>
        <w:jc w:val="both"/>
        <w:rPr>
          <w:rFonts w:ascii="Simplified Arabic" w:hAnsi="Simplified Arabic" w:cs="Simplified Arabic"/>
          <w:szCs w:val="24"/>
          <w:rtl/>
          <w:lang w:bidi="ar-JO"/>
        </w:rPr>
      </w:pPr>
      <w:r w:rsidRPr="004C219A">
        <w:rPr>
          <w:rFonts w:ascii="Simplified Arabic" w:hAnsi="Simplified Arabic" w:cs="Simplified Arabic"/>
          <w:rtl/>
          <w:lang w:bidi="ar-JO"/>
        </w:rPr>
        <w:t xml:space="preserve"> 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من المعترف فيه تماماً أ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ن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فترة من النماء الدماغي السريع تقع في أ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ول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</w:t>
      </w:r>
      <w:r w:rsidR="00B103CA" w:rsidRPr="004C219A">
        <w:rPr>
          <w:rFonts w:ascii="Simplified Arabic" w:hAnsi="Simplified Arabic" w:cs="Simplified Arabic" w:hint="cs"/>
          <w:szCs w:val="24"/>
          <w:rtl/>
          <w:lang w:bidi="ar-JO"/>
        </w:rPr>
        <w:t>2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–4 سنوات من الحياة، وأ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ن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جودة الرعاية المنزلية هي إحدى العوامل الحاسمة الرئيسة في نماء الطفل خلال تلك الفترة.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 xml:space="preserve"> 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وضمن هذا السياق، فإ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ن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نشاطاتِ الكبار الراشدين مع الأطفال، وتوا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فر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الكتب الخاصة بالأطفال في المنازل، وظرو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ف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الرعاية، هي مؤ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ش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رات مه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م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ة على جودة الرعاية المنزلية.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 xml:space="preserve"> 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 xml:space="preserve"> إذ يجب أن يكون الأطفال 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م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عافين صح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ي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اً، ويقظين ذهنياً/عقلياً، وآمنين انفعالياً وعاطفياً، ويتمتّعون بكفاءة اجتماعية، وجاهزين لل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ت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ع</w:t>
      </w:r>
      <w:r w:rsidRPr="004C219A">
        <w:rPr>
          <w:rFonts w:ascii="Simplified Arabic" w:hAnsi="Simplified Arabic" w:cs="Simplified Arabic" w:hint="cs"/>
          <w:szCs w:val="24"/>
          <w:rtl/>
          <w:lang w:bidi="ar-JO"/>
        </w:rPr>
        <w:t>ل</w:t>
      </w:r>
      <w:r w:rsidRPr="004C219A">
        <w:rPr>
          <w:rFonts w:ascii="Simplified Arabic" w:hAnsi="Simplified Arabic" w:cs="Simplified Arabic"/>
          <w:szCs w:val="24"/>
          <w:rtl/>
          <w:lang w:bidi="ar-JO"/>
        </w:rPr>
        <w:t>م.</w:t>
      </w:r>
    </w:p>
    <w:p w:rsidR="00A15E26" w:rsidRPr="008F6AC5" w:rsidRDefault="00A15E26" w:rsidP="00A15E26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524A8E" w:rsidRDefault="00524A8E" w:rsidP="00AD14E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لقد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جمع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ت معلوما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ت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عن عدد من الأنشطة التي تدعم ال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ت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ع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م المبكر في المسح الفلسطيني العنقودي متعدد المؤشرات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في العام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903EBD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2019-2020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.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وقد تض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نت هذه المعلومات مشاركة الكبار الراشدين للأطفال في النشاطات التالية: قراءة الكتب أو تص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ف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ح الكتب ال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ص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و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رة معهم، أو رواية القصص، أو نشيد الأناشيد والأُغنيات، أو اصطحاب الأطفال إلى خارج المنزل أو ا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ج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ع السكني أو الساحة، أو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اللعب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مع الأطفال وقضاء وقت معهم في تسمية الأشياء أو ع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د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ها أو رسمها.</w:t>
      </w:r>
    </w:p>
    <w:p w:rsidR="008F6AC5" w:rsidRPr="004C219A" w:rsidRDefault="008F6AC5" w:rsidP="008F6AC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EA57B8" w:rsidRDefault="00524A8E" w:rsidP="00CC49A0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يحظى حوالي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ثمانية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من بين كل عشرة أطفال </w:t>
      </w:r>
      <w:r w:rsidR="00B103CA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في الفئة العمرية</w:t>
      </w:r>
      <w:r w:rsidR="00AD14EE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(</w:t>
      </w:r>
      <w:r w:rsidR="00B103CA"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2-4 سنوات</w:t>
      </w:r>
      <w:r w:rsidR="00AD14EE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)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بمشاركة احد البالغين لهم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بأربعة أنشطة أو أكثر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تنمي التعلم والاستعداد للالتحاق بالمدرسة،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بنسبة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C36739" w:rsidRPr="004C219A">
        <w:rPr>
          <w:rFonts w:ascii="Simplified Arabic" w:hAnsi="Simplified Arabic" w:cs="Simplified Arabic"/>
          <w:sz w:val="24"/>
          <w:szCs w:val="24"/>
          <w:lang w:val="en-GB" w:bidi="ar-JO"/>
        </w:rPr>
        <w:t>75.8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%،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وقد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شارك أح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د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أفراد الأسرة المعيشية من الكبار الراشدين هؤلاء الأطفال وانخرط معهم في أكثر من أربعة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انشطة تنمي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التعلم</w:t>
      </w:r>
      <w:r w:rsidRPr="004C219A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والاستعداد للالتحاق بالمدرسة خلال الأيام الثلاثة التي سبقت إجراء ال</w:t>
      </w:r>
      <w:r w:rsidR="00AD14EE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مقابلة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، تشير البيانات الى وجود تباينات واضحة حسب المنطقة الجغرافية والوضع الاجتماعي والاقتصادي للأسرة، فقد بلغت نسبة مشاركة احد البالغين للأطفال بأكثر من 4 أنشطة في الضفة الغربية 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80.4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% مقارنة مع 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69.6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>% لأطفال قطاع غزة، كما لوحظ ان أطفال ال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ريف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أفضل واقعا بمشاركة البالغين بأربعة أنشطة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أو أكثر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بواقع 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7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7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.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4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% مقارنة مع 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7</w:t>
      </w:r>
      <w:r w:rsidR="00AD14EE">
        <w:rPr>
          <w:rFonts w:ascii="Simplified Arabic" w:hAnsi="Simplified Arabic" w:cs="Simplified Arabic" w:hint="cs"/>
          <w:sz w:val="24"/>
          <w:szCs w:val="24"/>
          <w:rtl/>
          <w:lang w:bidi="ar-JO"/>
        </w:rPr>
        <w:t>4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.</w:t>
      </w:r>
      <w:r w:rsidR="00AD14EE">
        <w:rPr>
          <w:rFonts w:ascii="Simplified Arabic" w:hAnsi="Simplified Arabic" w:cs="Simplified Arabic" w:hint="cs"/>
          <w:sz w:val="24"/>
          <w:szCs w:val="24"/>
          <w:rtl/>
          <w:lang w:bidi="ar-JO"/>
        </w:rPr>
        <w:t>9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% لأطفال </w:t>
      </w:r>
      <w:r w:rsidR="00AD14EE"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المخيمات 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>و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7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5</w:t>
      </w:r>
      <w:r w:rsidR="00C36739"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>.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6</w:t>
      </w:r>
      <w:r w:rsidRPr="004C219A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% 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لأطفال 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الحضر</w:t>
      </w: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>، وتشير النتائج أيضا إلى التأثير الواضح للوضع الاجتماعي والاقتصادي للأسر، فقد كانت النسبة لأطفال الأسر الأغنى اعلى منها لأطفال الأسر الأفقر.</w:t>
      </w:r>
    </w:p>
    <w:p w:rsidR="00524A8E" w:rsidRDefault="00524A8E" w:rsidP="00EA57B8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  <w:r w:rsidRPr="004C219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C76C9B" w:rsidRDefault="00C76C9B" w:rsidP="00C76C9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C76C9B" w:rsidRDefault="00C76C9B" w:rsidP="00C76C9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C76C9B" w:rsidRDefault="00C76C9B" w:rsidP="00C76C9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C76C9B" w:rsidRDefault="00C76C9B" w:rsidP="00C76C9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8318F5" w:rsidRPr="004C219A" w:rsidRDefault="008318F5" w:rsidP="008318F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524A8E" w:rsidRDefault="00524A8E" w:rsidP="00C76C9B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>جدول</w:t>
      </w:r>
      <w:r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1C5C8A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</w:t>
      </w:r>
      <w:r w:rsidR="00C76C9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7</w:t>
      </w:r>
      <w:r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>نسبة الأطفال</w:t>
      </w:r>
      <w:r w:rsidR="00CF2DE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في العمر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AD14EE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(</w:t>
      </w:r>
      <w:r w:rsidR="00B103CA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2-4 سنوات</w:t>
      </w:r>
      <w:r w:rsidR="00AD14EE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)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AD14EE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في فلسطين 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>الذين شارك</w:t>
      </w:r>
      <w:r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هم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أحد أفراد أسرهم المعيشية البالغين </w:t>
      </w:r>
      <w:r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أو أمهاتهم أو آبائهم 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>بنشاطات تساعد على تحفيز التعليم والإعداد للمدرسة</w:t>
      </w:r>
      <w:r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خلال الثلاثة ايام السابقة </w:t>
      </w:r>
      <w:r w:rsidR="00AD14EE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للمقابلة</w:t>
      </w:r>
      <w:r w:rsidRPr="00AD14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، </w:t>
      </w:r>
      <w:r w:rsidR="00B103CA" w:rsidRPr="00AD14E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2019</w:t>
      </w:r>
    </w:p>
    <w:p w:rsidR="008E7D1B" w:rsidRPr="008E7D1B" w:rsidRDefault="008E7D1B" w:rsidP="008E7D1B">
      <w:pPr>
        <w:bidi/>
        <w:spacing w:after="0" w:line="240" w:lineRule="auto"/>
        <w:jc w:val="center"/>
        <w:rPr>
          <w:rFonts w:ascii="Simplified Arabic" w:hAnsi="Simplified Arabic" w:cs="Simplified Arabic"/>
          <w:sz w:val="10"/>
          <w:szCs w:val="10"/>
          <w:rtl/>
          <w:lang w:bidi="ar-LB"/>
        </w:rPr>
      </w:pPr>
    </w:p>
    <w:tbl>
      <w:tblPr>
        <w:bidiVisual/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24"/>
        <w:gridCol w:w="2204"/>
        <w:gridCol w:w="1318"/>
        <w:gridCol w:w="1153"/>
      </w:tblGrid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24A8E" w:rsidRPr="00803CD3" w:rsidRDefault="009D3863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</w:t>
            </w:r>
            <w:r w:rsidR="00524A8E"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خصائص 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الخلفية</w:t>
            </w:r>
          </w:p>
        </w:tc>
        <w:tc>
          <w:tcPr>
            <w:tcW w:w="1968" w:type="dxa"/>
            <w:shd w:val="clear" w:color="auto" w:fill="FFFFFF" w:themeFill="background1"/>
            <w:vAlign w:val="center"/>
          </w:tcPr>
          <w:p w:rsidR="00524A8E" w:rsidRPr="00803CD3" w:rsidRDefault="00524A8E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نسبة الأطفال الذين شاركهم</w:t>
            </w:r>
            <w:r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أفراد أسرهم البالغين  في أربعة أنشطة أو أكثر</w:t>
            </w:r>
          </w:p>
        </w:tc>
        <w:tc>
          <w:tcPr>
            <w:tcW w:w="2143" w:type="dxa"/>
            <w:shd w:val="clear" w:color="auto" w:fill="FFFFFF" w:themeFill="background1"/>
            <w:vAlign w:val="center"/>
          </w:tcPr>
          <w:p w:rsidR="00524A8E" w:rsidRPr="00803CD3" w:rsidRDefault="00524A8E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نسبة الأطفال الذين شاركهم</w:t>
            </w:r>
            <w:r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آبائهم </w:t>
            </w:r>
            <w:r w:rsidRPr="00803CD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الحقيقيون </w:t>
            </w:r>
            <w:r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في أربعة أنشطة أو أكثر </w:t>
            </w:r>
          </w:p>
        </w:tc>
        <w:tc>
          <w:tcPr>
            <w:tcW w:w="2402" w:type="dxa"/>
            <w:gridSpan w:val="2"/>
            <w:shd w:val="clear" w:color="auto" w:fill="FFFFFF" w:themeFill="background1"/>
            <w:vAlign w:val="center"/>
          </w:tcPr>
          <w:p w:rsidR="00524A8E" w:rsidRPr="00803CD3" w:rsidRDefault="00524A8E" w:rsidP="00673042">
            <w:pPr>
              <w:spacing w:after="0" w:line="240" w:lineRule="auto"/>
              <w:jc w:val="center"/>
              <w:rPr>
                <w:rFonts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نسبة الأطفال الذين شاركتهم</w:t>
            </w:r>
            <w:r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Pr="00803CD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امهاتهم الحقيقيات</w:t>
            </w:r>
            <w:r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في أربعة أنشطة أو أكثر</w:t>
            </w:r>
          </w:p>
        </w:tc>
      </w:tr>
      <w:tr w:rsidR="008E7D1B" w:rsidRPr="009C6DD0" w:rsidTr="00673042">
        <w:trPr>
          <w:trHeight w:val="340"/>
          <w:jc w:val="center"/>
        </w:trPr>
        <w:tc>
          <w:tcPr>
            <w:tcW w:w="203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7D1B" w:rsidRPr="009C6DD0" w:rsidRDefault="008E7D1B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rtl/>
                <w:lang w:bidi="ar-SY"/>
              </w:rPr>
            </w:pPr>
            <w:r w:rsidRPr="00803C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7D1B" w:rsidRPr="004C219A" w:rsidRDefault="008E7D1B" w:rsidP="0067304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75.8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7D1B" w:rsidRPr="004C219A" w:rsidRDefault="008E7D1B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18.6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7D1B" w:rsidRPr="004C219A" w:rsidRDefault="008E7D1B" w:rsidP="0067304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66.1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7D1B" w:rsidRPr="009C6DD0" w:rsidRDefault="008E7D1B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rtl/>
                <w:lang w:bidi="ar-SY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F35356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35356">
              <w:rPr>
                <w:rFonts w:ascii="Simplified Arabic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4A8E" w:rsidRPr="004C219A" w:rsidRDefault="00B103CA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80.4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A8E" w:rsidRPr="004C219A" w:rsidRDefault="00B103CA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23.4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A8E" w:rsidRPr="004C219A" w:rsidRDefault="00B103CA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71.3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F35356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35356">
              <w:rPr>
                <w:rFonts w:ascii="Simplified Arabic" w:hAnsi="Simplified Arabic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4A8E" w:rsidRPr="004C219A" w:rsidRDefault="00B103CA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69.6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A8E" w:rsidRPr="004C219A" w:rsidRDefault="00B103CA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12.1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A8E" w:rsidRPr="004C219A" w:rsidRDefault="00B103CA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58.9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8545" w:type="dxa"/>
            <w:gridSpan w:val="5"/>
            <w:shd w:val="clear" w:color="auto" w:fill="FFFFFF" w:themeFill="background1"/>
            <w:vAlign w:val="center"/>
          </w:tcPr>
          <w:p w:rsidR="00524A8E" w:rsidRPr="004C219A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4C219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الجنس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bottom w:val="nil"/>
            </w:tcBorders>
            <w:shd w:val="clear" w:color="auto" w:fill="auto"/>
            <w:vAlign w:val="center"/>
          </w:tcPr>
          <w:p w:rsidR="00524A8E" w:rsidRPr="00F35356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35356">
              <w:rPr>
                <w:rFonts w:ascii="Simplified Arabic" w:hAnsi="Simplified Arabic" w:cs="Simplified Arabic"/>
                <w:sz w:val="18"/>
                <w:szCs w:val="18"/>
                <w:rtl/>
              </w:rPr>
              <w:t>ذكور</w:t>
            </w:r>
          </w:p>
        </w:tc>
        <w:tc>
          <w:tcPr>
            <w:tcW w:w="1968" w:type="dxa"/>
            <w:tcBorders>
              <w:bottom w:val="nil"/>
              <w:right w:val="nil"/>
            </w:tcBorders>
            <w:shd w:val="clear" w:color="auto" w:fill="auto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74.9</w:t>
            </w:r>
          </w:p>
        </w:tc>
        <w:tc>
          <w:tcPr>
            <w:tcW w:w="21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17.9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65.0</w:t>
            </w:r>
          </w:p>
        </w:tc>
        <w:tc>
          <w:tcPr>
            <w:tcW w:w="112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</w:tcBorders>
            <w:shd w:val="clear" w:color="auto" w:fill="auto"/>
            <w:vAlign w:val="center"/>
          </w:tcPr>
          <w:p w:rsidR="00524A8E" w:rsidRPr="00F35356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35356">
              <w:rPr>
                <w:rFonts w:ascii="Simplified Arabic" w:hAnsi="Simplified Arabic" w:cs="Simplified Arabic"/>
                <w:sz w:val="18"/>
                <w:szCs w:val="18"/>
                <w:rtl/>
              </w:rPr>
              <w:t>اناث</w:t>
            </w:r>
          </w:p>
        </w:tc>
        <w:tc>
          <w:tcPr>
            <w:tcW w:w="1968" w:type="dxa"/>
            <w:tcBorders>
              <w:top w:val="nil"/>
              <w:right w:val="nil"/>
            </w:tcBorders>
            <w:shd w:val="clear" w:color="auto" w:fill="auto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76.9</w:t>
            </w:r>
          </w:p>
        </w:tc>
        <w:tc>
          <w:tcPr>
            <w:tcW w:w="2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19.4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67.2</w:t>
            </w:r>
          </w:p>
        </w:tc>
        <w:tc>
          <w:tcPr>
            <w:tcW w:w="11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8545" w:type="dxa"/>
            <w:gridSpan w:val="5"/>
            <w:shd w:val="clear" w:color="auto" w:fill="FFFFFF" w:themeFill="background1"/>
            <w:vAlign w:val="center"/>
          </w:tcPr>
          <w:p w:rsidR="00524A8E" w:rsidRPr="004C219A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C219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نو</w:t>
            </w:r>
            <w:r w:rsidRPr="008E7D1B">
              <w:rPr>
                <w:rFonts w:ascii="Simplified Arabic" w:hAnsi="Simplified Arabic" w:cs="Simplified Arabic"/>
                <w:b/>
                <w:bCs/>
                <w:sz w:val="18"/>
                <w:szCs w:val="18"/>
                <w:shd w:val="clear" w:color="auto" w:fill="FFFFFF" w:themeFill="background1"/>
                <w:rtl/>
              </w:rPr>
              <w:t xml:space="preserve">ع التجمع 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bottom w:val="nil"/>
            </w:tcBorders>
            <w:shd w:val="clear" w:color="auto" w:fill="auto"/>
            <w:vAlign w:val="center"/>
          </w:tcPr>
          <w:p w:rsidR="00524A8E" w:rsidRPr="00803CD3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حضر</w:t>
            </w:r>
          </w:p>
        </w:tc>
        <w:tc>
          <w:tcPr>
            <w:tcW w:w="196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75.6</w:t>
            </w:r>
          </w:p>
        </w:tc>
        <w:tc>
          <w:tcPr>
            <w:tcW w:w="21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18.4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66.0</w:t>
            </w:r>
          </w:p>
        </w:tc>
        <w:tc>
          <w:tcPr>
            <w:tcW w:w="112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4A8E" w:rsidRPr="00803CD3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ريف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7</w:t>
            </w:r>
            <w:r w:rsidR="00CC35C1">
              <w:rPr>
                <w:rFonts w:ascii="Arial" w:hAnsi="Arial" w:cs="Arial" w:hint="cs"/>
                <w:sz w:val="18"/>
                <w:szCs w:val="18"/>
                <w:rtl/>
              </w:rPr>
              <w:t>7</w:t>
            </w: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.4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19.7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67.7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</w:tcBorders>
            <w:shd w:val="clear" w:color="auto" w:fill="auto"/>
            <w:vAlign w:val="center"/>
          </w:tcPr>
          <w:p w:rsidR="00524A8E" w:rsidRPr="00803CD3" w:rsidRDefault="00524A8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مخيم</w:t>
            </w:r>
          </w:p>
        </w:tc>
        <w:tc>
          <w:tcPr>
            <w:tcW w:w="196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74.9</w:t>
            </w:r>
          </w:p>
        </w:tc>
        <w:tc>
          <w:tcPr>
            <w:tcW w:w="2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18.8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24A8E" w:rsidRPr="004C219A" w:rsidRDefault="00E27DC8" w:rsidP="006730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19A">
              <w:rPr>
                <w:rFonts w:ascii="Arial" w:hAnsi="Arial" w:cs="Arial" w:hint="cs"/>
                <w:sz w:val="18"/>
                <w:szCs w:val="18"/>
                <w:rtl/>
              </w:rPr>
              <w:t>63.7</w:t>
            </w:r>
          </w:p>
        </w:tc>
        <w:tc>
          <w:tcPr>
            <w:tcW w:w="11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8545" w:type="dxa"/>
            <w:gridSpan w:val="5"/>
            <w:shd w:val="clear" w:color="auto" w:fill="FFFFFF" w:themeFill="background1"/>
            <w:vAlign w:val="center"/>
          </w:tcPr>
          <w:p w:rsidR="00524A8E" w:rsidRPr="004C219A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C219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العمر </w:t>
            </w:r>
            <w:r w:rsidR="00E27DC8" w:rsidRPr="004C219A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بالسنوات</w:t>
            </w:r>
          </w:p>
        </w:tc>
      </w:tr>
      <w:tr w:rsidR="006F11D5" w:rsidRPr="009C6DD0" w:rsidTr="00673042">
        <w:trPr>
          <w:trHeight w:val="340"/>
          <w:jc w:val="center"/>
        </w:trPr>
        <w:tc>
          <w:tcPr>
            <w:tcW w:w="2032" w:type="dxa"/>
            <w:tcBorders>
              <w:bottom w:val="nil"/>
            </w:tcBorders>
            <w:shd w:val="clear" w:color="auto" w:fill="auto"/>
            <w:vAlign w:val="center"/>
          </w:tcPr>
          <w:p w:rsidR="006F11D5" w:rsidRPr="00803CD3" w:rsidRDefault="006F11D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سنتان</w:t>
            </w:r>
          </w:p>
        </w:tc>
        <w:tc>
          <w:tcPr>
            <w:tcW w:w="196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75.2</w:t>
            </w:r>
          </w:p>
        </w:tc>
        <w:tc>
          <w:tcPr>
            <w:tcW w:w="21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19.4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67.6</w:t>
            </w:r>
          </w:p>
        </w:tc>
        <w:tc>
          <w:tcPr>
            <w:tcW w:w="112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11D5" w:rsidRPr="009C6DD0" w:rsidRDefault="006F11D5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6F11D5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11D5" w:rsidRPr="00803CD3" w:rsidRDefault="006F11D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3 سنوات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76.1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19.8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64.6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11D5" w:rsidRPr="009C6DD0" w:rsidRDefault="006F11D5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6F11D5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</w:tcBorders>
            <w:shd w:val="clear" w:color="auto" w:fill="auto"/>
            <w:vAlign w:val="center"/>
          </w:tcPr>
          <w:p w:rsidR="006F11D5" w:rsidRPr="00803CD3" w:rsidRDefault="006F11D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4 سنوات</w:t>
            </w:r>
          </w:p>
        </w:tc>
        <w:tc>
          <w:tcPr>
            <w:tcW w:w="196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76.3</w:t>
            </w:r>
          </w:p>
        </w:tc>
        <w:tc>
          <w:tcPr>
            <w:tcW w:w="2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16.4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66.0</w:t>
            </w:r>
          </w:p>
        </w:tc>
        <w:tc>
          <w:tcPr>
            <w:tcW w:w="11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11D5" w:rsidRPr="009C6DD0" w:rsidRDefault="006F11D5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8545" w:type="dxa"/>
            <w:gridSpan w:val="5"/>
            <w:shd w:val="clear" w:color="auto" w:fill="FFFFFF" w:themeFill="background1"/>
            <w:vAlign w:val="center"/>
          </w:tcPr>
          <w:p w:rsidR="00524A8E" w:rsidRPr="004C219A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C219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>تعليم الأم</w:t>
            </w:r>
          </w:p>
        </w:tc>
      </w:tr>
      <w:tr w:rsidR="006F11D5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11D5" w:rsidRPr="00803CD3" w:rsidRDefault="006F11D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أساسي</w:t>
            </w:r>
            <w:r w:rsidRPr="00803C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فما دون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62.9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10.9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48.9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11D5" w:rsidRPr="009C6DD0" w:rsidRDefault="006F11D5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6F11D5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11D5" w:rsidRPr="00803CD3" w:rsidRDefault="006F11D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ثانوي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75.8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15.7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65.5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11D5" w:rsidRPr="009C6DD0" w:rsidRDefault="006F11D5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6F11D5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</w:tcBorders>
            <w:shd w:val="clear" w:color="auto" w:fill="auto"/>
            <w:vAlign w:val="center"/>
          </w:tcPr>
          <w:p w:rsidR="006F11D5" w:rsidRPr="00803CD3" w:rsidRDefault="006F11D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عالي</w:t>
            </w:r>
          </w:p>
        </w:tc>
        <w:tc>
          <w:tcPr>
            <w:tcW w:w="196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81.7</w:t>
            </w:r>
          </w:p>
        </w:tc>
        <w:tc>
          <w:tcPr>
            <w:tcW w:w="2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24.4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F11D5" w:rsidRPr="004C219A" w:rsidRDefault="006F11D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74.3</w:t>
            </w:r>
          </w:p>
        </w:tc>
        <w:tc>
          <w:tcPr>
            <w:tcW w:w="11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11D5" w:rsidRPr="009C6DD0" w:rsidRDefault="006F11D5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8545" w:type="dxa"/>
            <w:gridSpan w:val="5"/>
            <w:shd w:val="clear" w:color="auto" w:fill="FFFFFF" w:themeFill="background1"/>
            <w:vAlign w:val="center"/>
          </w:tcPr>
          <w:p w:rsidR="00524A8E" w:rsidRPr="004C219A" w:rsidRDefault="008C1F1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C219A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bidi="ar-SY"/>
              </w:rPr>
              <w:t xml:space="preserve">الصعوبات الوظيفية لدى الطفل </w:t>
            </w:r>
          </w:p>
        </w:tc>
      </w:tr>
      <w:tr w:rsidR="008C1F1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1F1E" w:rsidRPr="00F35356" w:rsidRDefault="008C1F1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3535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لدية صعوبات وظيفية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4C219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57.0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F1E" w:rsidRPr="004C219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15.7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F1E" w:rsidRPr="004C219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49.7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9C6DD0" w:rsidRDefault="008C1F1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8C1F1E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1F1E" w:rsidRPr="00F35356" w:rsidRDefault="008C1F1E" w:rsidP="00CF2DEB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3535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لا يوجد لدية صعوبات</w:t>
            </w:r>
            <w:r w:rsidR="00F35356" w:rsidRPr="00F3535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وظيفية</w:t>
            </w:r>
            <w:r w:rsidRPr="00F3535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4C219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76.3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F1E" w:rsidRPr="004C219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18.7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F1E" w:rsidRPr="004C219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66.5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9C6DD0" w:rsidRDefault="008C1F1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8545" w:type="dxa"/>
            <w:gridSpan w:val="5"/>
            <w:shd w:val="clear" w:color="auto" w:fill="FFFFFF" w:themeFill="background1"/>
            <w:vAlign w:val="center"/>
          </w:tcPr>
          <w:p w:rsidR="00524A8E" w:rsidRPr="004C219A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C219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مؤشر الثروة</w:t>
            </w:r>
          </w:p>
        </w:tc>
      </w:tr>
      <w:tr w:rsidR="00BF0110" w:rsidRPr="009C6DD0" w:rsidTr="00673042">
        <w:trPr>
          <w:trHeight w:val="340"/>
          <w:jc w:val="center"/>
        </w:trPr>
        <w:tc>
          <w:tcPr>
            <w:tcW w:w="2032" w:type="dxa"/>
            <w:tcBorders>
              <w:bottom w:val="nil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الأفقر</w:t>
            </w:r>
          </w:p>
        </w:tc>
        <w:tc>
          <w:tcPr>
            <w:tcW w:w="196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65.7</w:t>
            </w:r>
          </w:p>
        </w:tc>
        <w:tc>
          <w:tcPr>
            <w:tcW w:w="21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10.6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56.4</w:t>
            </w:r>
          </w:p>
        </w:tc>
        <w:tc>
          <w:tcPr>
            <w:tcW w:w="112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  <w:tr w:rsidR="00BF0110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  <w:lang w:bidi="ar-SY"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ألمئين الثاني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70.4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13.4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58.0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  <w:tr w:rsidR="00BF0110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المئين الأوسط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76.5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16.4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64.0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  <w:tr w:rsidR="00BF0110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المئين الرابع</w:t>
            </w:r>
          </w:p>
        </w:tc>
        <w:tc>
          <w:tcPr>
            <w:tcW w:w="19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82.1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24.0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73.4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  <w:tr w:rsidR="00BF0110" w:rsidRPr="009C6DD0" w:rsidTr="00673042">
        <w:trPr>
          <w:trHeight w:val="340"/>
          <w:jc w:val="center"/>
        </w:trPr>
        <w:tc>
          <w:tcPr>
            <w:tcW w:w="2032" w:type="dxa"/>
            <w:tcBorders>
              <w:top w:val="nil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03CD3">
              <w:rPr>
                <w:rFonts w:ascii="Simplified Arabic" w:hAnsi="Simplified Arabic" w:cs="Simplified Arabic"/>
                <w:sz w:val="18"/>
                <w:szCs w:val="18"/>
                <w:rtl/>
              </w:rPr>
              <w:t>الأغنى</w:t>
            </w:r>
          </w:p>
        </w:tc>
        <w:tc>
          <w:tcPr>
            <w:tcW w:w="196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87.2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31.3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110" w:rsidRPr="004C219A" w:rsidRDefault="00BF011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C219A">
              <w:rPr>
                <w:rFonts w:ascii="Arial" w:eastAsia="Times New Roman" w:hAnsi="Arial" w:cs="Arial"/>
                <w:sz w:val="18"/>
                <w:szCs w:val="18"/>
              </w:rPr>
              <w:t>81.5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110" w:rsidRPr="00803CD3" w:rsidRDefault="00BF011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</w:tbl>
    <w:p w:rsidR="00524A8E" w:rsidRPr="005C1F06" w:rsidRDefault="00524A8E" w:rsidP="009703FB">
      <w:pPr>
        <w:bidi/>
        <w:rPr>
          <w:rFonts w:ascii="Simplified Arabic" w:hAnsi="Simplified Arabic" w:cs="Simplified Arabic"/>
          <w:sz w:val="2"/>
          <w:szCs w:val="2"/>
          <w:rtl/>
        </w:rPr>
      </w:pPr>
      <w:r w:rsidRPr="009C6DD0">
        <w:rPr>
          <w:rFonts w:ascii="Simplified Arabic" w:hAnsi="Simplified Arabic" w:cs="Simplified Arabic" w:hint="cs"/>
          <w:sz w:val="18"/>
          <w:szCs w:val="18"/>
          <w:rtl/>
        </w:rPr>
        <w:t xml:space="preserve">   </w:t>
      </w:r>
      <w:r w:rsidR="008F6AC5"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="008F6AC5"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="008F6AC5"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="008F6AC5"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="008F6AC5"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="008F6AC5"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9703FB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="008F6AC5" w:rsidRPr="00832469">
        <w:rPr>
          <w:rFonts w:ascii="Simplified Arabic" w:hAnsi="Simplified Arabic" w:cs="Simplified Arabic"/>
          <w:sz w:val="16"/>
          <w:szCs w:val="16"/>
          <w:rtl/>
        </w:rPr>
        <w:t xml:space="preserve">المسح الفلسطيني العنقودي متعدد المؤشرات، </w:t>
      </w:r>
      <w:r w:rsidR="008F6AC5"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="006A23E2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="006A23E2"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="008F6AC5" w:rsidRPr="00832469">
        <w:rPr>
          <w:rFonts w:ascii="Simplified Arabic" w:hAnsi="Simplified Arabic" w:cs="Simplified Arabic"/>
          <w:sz w:val="16"/>
          <w:szCs w:val="16"/>
          <w:rtl/>
        </w:rPr>
        <w:t xml:space="preserve"> </w:t>
      </w:r>
    </w:p>
    <w:p w:rsidR="00524A8E" w:rsidRDefault="0075446B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بلغ 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متوسط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عدد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الأنشطة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التي شارك فيها الكبا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ر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الراشدون الأطفال</w:t>
      </w:r>
      <w:r w:rsidR="00CF2DEB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في العمر</w:t>
      </w:r>
      <w:r w:rsidR="008E7D1B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(2-4 سنوات</w:t>
      </w:r>
      <w:r>
        <w:rPr>
          <w:rFonts w:ascii="Simplified Arabic" w:hAnsi="Simplified Arabic" w:cs="Simplified Arabic" w:hint="cs"/>
          <w:sz w:val="24"/>
          <w:szCs w:val="24"/>
          <w:rtl/>
          <w:lang w:bidi="ar-JO"/>
        </w:rPr>
        <w:t>) 4.5 نشاط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،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في حين يوضح الجدول (</w:t>
      </w:r>
      <w:r w:rsidR="008E7D1B">
        <w:rPr>
          <w:rFonts w:ascii="Simplified Arabic" w:hAnsi="Simplified Arabic" w:cs="Simplified Arabic" w:hint="cs"/>
          <w:sz w:val="24"/>
          <w:szCs w:val="24"/>
          <w:rtl/>
          <w:lang w:bidi="ar-JO"/>
        </w:rPr>
        <w:t>26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)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أن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</w:rPr>
        <w:t>نسبة الأطفال الذين شاركهم</w:t>
      </w:r>
      <w:r w:rsidR="00524A8E" w:rsidRPr="00D61587">
        <w:rPr>
          <w:rFonts w:ascii="Simplified Arabic" w:hAnsi="Simplified Arabic" w:cs="Simplified Arabic"/>
          <w:sz w:val="24"/>
          <w:szCs w:val="24"/>
          <w:rtl/>
        </w:rPr>
        <w:t xml:space="preserve"> أفراد أسرهم البالغين في أربعة أنشطة أو أكثر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</w:rPr>
        <w:t xml:space="preserve"> بلغت 7</w:t>
      </w:r>
      <w:r w:rsidR="004234F4" w:rsidRPr="00D61587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4234F4" w:rsidRPr="00D61587">
        <w:rPr>
          <w:rFonts w:ascii="Simplified Arabic" w:hAnsi="Simplified Arabic" w:cs="Simplified Arabic" w:hint="cs"/>
          <w:sz w:val="24"/>
          <w:szCs w:val="24"/>
          <w:rtl/>
        </w:rPr>
        <w:t>8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</w:rPr>
        <w:t>%.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في حين بلغ 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متوسط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عدد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الأنشطة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التي شارك فيها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الآباء الحقيقيون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أطفاله</w:t>
      </w:r>
      <w:r>
        <w:rPr>
          <w:rFonts w:ascii="Simplified Arabic" w:hAnsi="Simplified Arabic" w:cs="Simplified Arabic" w:hint="cs"/>
          <w:sz w:val="24"/>
          <w:szCs w:val="24"/>
          <w:rtl/>
          <w:lang w:bidi="ar-JO"/>
        </w:rPr>
        <w:t>م 2.0 نشاط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،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في حين بلغت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نسبة الأطفال الذين شاركهم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lastRenderedPageBreak/>
        <w:t>ابائهم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الحقيقيون 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في مثل هذه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الأنشطة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4234F4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18.6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%. 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1E19FC">
        <w:rPr>
          <w:rFonts w:ascii="Simplified Arabic" w:hAnsi="Simplified Arabic" w:cs="Simplified Arabic" w:hint="cs"/>
          <w:sz w:val="24"/>
          <w:szCs w:val="24"/>
          <w:rtl/>
          <w:lang w:val="en-GB"/>
        </w:rPr>
        <w:t>وبلغ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متوسط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عدد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الأنشطة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التي شارك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bidi="ar-JO"/>
        </w:rPr>
        <w:t>ت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فيها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الامهات الحقيقيات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أطفالهن</w:t>
      </w:r>
      <w:r w:rsidR="001E19FC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4.0 نشاط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>،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في حين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بلغت نسبة الأطفال الذين شاركتهم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امهاتهم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في مثل هذه 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الأنشطة</w:t>
      </w:r>
      <w:r w:rsidR="00524A8E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9F0DF2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66.1</w:t>
      </w:r>
      <w:r w:rsidR="00524A8E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%.</w:t>
      </w:r>
    </w:p>
    <w:p w:rsidR="00673042" w:rsidRPr="00D61587" w:rsidRDefault="00673042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</w:p>
    <w:p w:rsidR="00524A8E" w:rsidRDefault="00524A8E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لا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يوفر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تع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ر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ض الأطفال للكتب في السنوات المبكرة من حياتهم مستوى كبير من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التفهم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لطبيعة المادة المطبوعة فحسب، بل إنّه ربما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ي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عطي الأطفال أيضاً فرصاً لمشاهدة الآخرين وهم يقرؤون، مثل مشاهدة أشقائهم الأكبر منهم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سنا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وهم يؤ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د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ون أعمالهم/ واجباتهم المدرسية.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ووجو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د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الكتب أم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ر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مه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للأداء المدرسي في وقت لاحق.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وقد سئلت أمهات جميع الأطفال دون س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الخامسة والقائمات بالرعاية عليهم (مِمّن شاركن في هذا المسح) عن عدد كتب الأطفال أو الكتب ا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لم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ص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و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رة الموجودة لديهن للأطفال في هذه الفئة العمرية، وعن عدد الأشياء المنزلية أو الأشياء الخارجية، والألعاب المصنوعة في المنزل، أو الألعاب التي 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تم شراؤها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من المحلات وهي متوافرة في المنزل.</w:t>
      </w:r>
    </w:p>
    <w:p w:rsidR="00673042" w:rsidRPr="00D61587" w:rsidRDefault="00673042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</w:p>
    <w:p w:rsidR="00524A8E" w:rsidRPr="00D61587" w:rsidRDefault="00524A8E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يعيش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ما نسبته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11.8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من الأطفال في الفئة العمرية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أقل من خمس سنوات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داخل أسر معيشية يتوافر لديها 3 كتب أطفال على الأقل</w:t>
      </w:r>
      <w:r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>.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 </w:t>
      </w:r>
      <w:r w:rsidRPr="00D61587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وتتراجع نسبة الأطفال الذين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لديهم 10 كتب أو أكثر من كتب الأطفال إلى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2.6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%.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عند المقارنة بين الضفة الغربية وقطاع غزة ن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لاحظ فروق تفاضلية واضحة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حيث </w:t>
      </w:r>
      <w:r w:rsidR="00D00A8D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تبلغ نسبة الأطفال دون سنّ الخامسة الذين لديهم 3 كتب أطفال أو أكثر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ويقيمون في الضفة الغربية 15.8</w:t>
      </w:r>
      <w:r w:rsidR="00D00A8D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مقارنة مع 6.4% في قطاع غزة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، </w:t>
      </w:r>
      <w:r w:rsidR="00CC49A0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و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أ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لدى الأطفال في الأسر الغنية إمكانية أكبر للوصول إلى كتب الأطفال من أقرانهم الذين يعيشون داخل الأسر المعيشية الفقيرة. وتبلغ نسبة الأطفال دون سنّ الخامسة الذين لديهم 3 كتب أطفال أو أكثر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4.4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بين أطفال أفقر الأسر، مقارنةً </w:t>
      </w:r>
      <w:r w:rsidR="00D00A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23.8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 بين الأطفال لأغنى الأسر. إ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ن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وجودَ كتب الأطفال داخل الأسر المعيشية له علاق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ارتباط إيجابية بعمر الطفل. ففي المنازل التي يوجد فيها أطفال في الفئة العمرية </w:t>
      </w:r>
      <w:r w:rsidR="00AB516F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2-4 سنوات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، يوجد 3 كتب أطفال أو أكثر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بنسبة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AB516F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18.0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%، في حين أنّ هذا الرقم يصل إلى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حوالي </w:t>
      </w:r>
      <w:r w:rsidR="00AB516F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3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بالنسبة للأسر التي فيها أطفال في الفئة العمرية </w:t>
      </w:r>
      <w:r w:rsidR="00AB516F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0-1 سنة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.</w:t>
      </w:r>
    </w:p>
    <w:p w:rsidR="00524A8E" w:rsidRPr="009C6DD0" w:rsidRDefault="00524A8E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Pr="009C6DD0" w:rsidRDefault="00524A8E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Pr="009C6DD0" w:rsidRDefault="00524A8E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D51A9" w:rsidRDefault="005D51A9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D51A9" w:rsidRDefault="005D51A9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8318F5" w:rsidRDefault="008318F5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8318F5" w:rsidRPr="009C6DD0" w:rsidRDefault="008318F5" w:rsidP="00524A8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C76C9B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  <w:r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 xml:space="preserve">جدول </w:t>
      </w:r>
      <w:r w:rsidR="001C5C8A" w:rsidRPr="002F445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</w:t>
      </w:r>
      <w:r w:rsidR="00C76C9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8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  <w:lang w:bidi="ar-SY"/>
        </w:rPr>
        <w:t>: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نسبة الأطفال </w:t>
      </w:r>
      <w:r w:rsidR="00CC49A0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في العمر 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أقل من 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t>5 سنوات حسب عدد كتب الأطفال الموجودة في الأس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رة</w:t>
      </w:r>
      <w:r w:rsidR="008E7D1B"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t>، والأشياء التي يستخدمها الطفل</w:t>
      </w:r>
      <w:r w:rsidR="008E7D1B" w:rsidRPr="002F445A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ل</w:t>
      </w:r>
      <w:r w:rsidR="0056613E"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t>عب في فلسطين</w:t>
      </w:r>
      <w:r w:rsidRPr="002F445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،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AB516F" w:rsidRPr="002F445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2019</w:t>
      </w:r>
    </w:p>
    <w:p w:rsidR="002F445A" w:rsidRPr="002F445A" w:rsidRDefault="002F445A" w:rsidP="002F445A">
      <w:pPr>
        <w:bidi/>
        <w:spacing w:after="0" w:line="240" w:lineRule="auto"/>
        <w:jc w:val="center"/>
        <w:rPr>
          <w:rFonts w:ascii="Simplified Arabic" w:hAnsi="Simplified Arabic" w:cs="Simplified Arabic"/>
          <w:color w:val="FF0000"/>
          <w:sz w:val="10"/>
          <w:szCs w:val="10"/>
          <w:rtl/>
        </w:rPr>
      </w:pPr>
    </w:p>
    <w:tbl>
      <w:tblPr>
        <w:bidiVisual/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925"/>
        <w:gridCol w:w="1088"/>
        <w:gridCol w:w="1154"/>
        <w:gridCol w:w="1195"/>
        <w:gridCol w:w="1240"/>
        <w:gridCol w:w="1471"/>
      </w:tblGrid>
      <w:tr w:rsidR="008E7D1B" w:rsidRPr="009C6DD0" w:rsidTr="00673042">
        <w:trPr>
          <w:trHeight w:val="340"/>
          <w:jc w:val="center"/>
        </w:trPr>
        <w:tc>
          <w:tcPr>
            <w:tcW w:w="1964" w:type="dxa"/>
            <w:vMerge w:val="restart"/>
            <w:shd w:val="clear" w:color="auto" w:fill="auto"/>
            <w:vAlign w:val="center"/>
          </w:tcPr>
          <w:p w:rsidR="008E7D1B" w:rsidRPr="009C6DD0" w:rsidRDefault="009D3863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</w:t>
            </w:r>
            <w:r w:rsidR="008E7D1B"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خصائص 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</w:t>
            </w:r>
            <w:r w:rsidR="0056613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خلفية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8E7D1B" w:rsidRPr="009C6DD0" w:rsidRDefault="008E7D1B" w:rsidP="00673042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عدد كتب الاطفال الموجودة في الاسرة</w:t>
            </w:r>
          </w:p>
        </w:tc>
        <w:tc>
          <w:tcPr>
            <w:tcW w:w="3795" w:type="dxa"/>
            <w:gridSpan w:val="3"/>
            <w:shd w:val="clear" w:color="auto" w:fill="auto"/>
            <w:vAlign w:val="center"/>
          </w:tcPr>
          <w:p w:rsidR="008E7D1B" w:rsidRPr="009C6DD0" w:rsidRDefault="0056613E" w:rsidP="00673042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الاشياء التي يستخدمها الطفل </w:t>
            </w:r>
            <w:r w:rsidR="008E7D1B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للعب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</w:tcPr>
          <w:p w:rsidR="008E7D1B" w:rsidRPr="009C6DD0" w:rsidRDefault="008E7D1B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لعبتان  أو أكثر  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1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ثلاثة كتب أطفال أو أكثر 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عشرة  كتب أطفال أو أكثر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ألعاب مصنوعة بالمنزل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D462BA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ألعاب مشترا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ه</w:t>
            </w:r>
            <w:r w:rsidR="00524A8E"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من المحلات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9C6DD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أشياء من داخل المنزل أو أشياء من خارج المنزل</w:t>
            </w:r>
          </w:p>
        </w:tc>
        <w:tc>
          <w:tcPr>
            <w:tcW w:w="15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56613E" w:rsidRPr="009C6DD0" w:rsidTr="00673042">
        <w:trPr>
          <w:trHeight w:val="340"/>
          <w:jc w:val="center"/>
        </w:trPr>
        <w:tc>
          <w:tcPr>
            <w:tcW w:w="196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613E" w:rsidRPr="009C6DD0" w:rsidRDefault="0056613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4252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97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6613E" w:rsidRPr="00D61587" w:rsidRDefault="0056613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11.8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13E" w:rsidRPr="00D61587" w:rsidRDefault="0056613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13E" w:rsidRPr="00D61587" w:rsidRDefault="0056613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19.5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13E" w:rsidRPr="00D61587" w:rsidRDefault="0056613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86.0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13E" w:rsidRPr="00D61587" w:rsidRDefault="0056613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74.6</w:t>
            </w:r>
          </w:p>
        </w:tc>
        <w:tc>
          <w:tcPr>
            <w:tcW w:w="1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613E" w:rsidRPr="00D61587" w:rsidRDefault="0056613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73.4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15.8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89.8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78.0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97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6.4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10.7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80.8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72.8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67.0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947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252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الجنس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bottom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ذكور</w:t>
            </w:r>
          </w:p>
        </w:tc>
        <w:tc>
          <w:tcPr>
            <w:tcW w:w="97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10.9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19.6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85.7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75.8</w:t>
            </w:r>
          </w:p>
        </w:tc>
        <w:tc>
          <w:tcPr>
            <w:tcW w:w="1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73.9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اناث</w:t>
            </w:r>
          </w:p>
        </w:tc>
        <w:tc>
          <w:tcPr>
            <w:tcW w:w="97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12.9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2.7</w:t>
            </w: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19.5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86.4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73.3</w:t>
            </w:r>
          </w:p>
        </w:tc>
        <w:tc>
          <w:tcPr>
            <w:tcW w:w="15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72.9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9473" w:type="dxa"/>
            <w:gridSpan w:val="7"/>
            <w:shd w:val="clear" w:color="auto" w:fill="FFFFFF" w:themeFill="background1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252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نوع التجمع 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bottom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حضر</w:t>
            </w:r>
          </w:p>
        </w:tc>
        <w:tc>
          <w:tcPr>
            <w:tcW w:w="97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12.0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18.8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85.7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75.1</w:t>
            </w:r>
          </w:p>
        </w:tc>
        <w:tc>
          <w:tcPr>
            <w:tcW w:w="1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73.3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ريف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24.5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88.4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76.7</w:t>
            </w:r>
          </w:p>
        </w:tc>
      </w:tr>
      <w:tr w:rsidR="00AB516F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</w:tcBorders>
            <w:shd w:val="clear" w:color="auto" w:fill="auto"/>
            <w:vAlign w:val="center"/>
          </w:tcPr>
          <w:p w:rsidR="00AB516F" w:rsidRPr="00425269" w:rsidRDefault="00AB516F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مخيم</w:t>
            </w:r>
          </w:p>
        </w:tc>
        <w:tc>
          <w:tcPr>
            <w:tcW w:w="97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10.2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16.5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85.0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67.9</w:t>
            </w:r>
          </w:p>
        </w:tc>
        <w:tc>
          <w:tcPr>
            <w:tcW w:w="15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516F" w:rsidRPr="00D61587" w:rsidRDefault="00AB516F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67.3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9473" w:type="dxa"/>
            <w:gridSpan w:val="7"/>
            <w:shd w:val="clear" w:color="auto" w:fill="FFFFFF" w:themeFill="background1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4252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>العمر</w:t>
            </w:r>
            <w:r w:rsidR="008C1F1E" w:rsidRPr="0042526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bidi="ar-SY"/>
              </w:rPr>
              <w:t xml:space="preserve"> </w:t>
            </w:r>
            <w:r w:rsidR="008C1F1E" w:rsidRPr="0042526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بالسنوات</w:t>
            </w:r>
          </w:p>
        </w:tc>
      </w:tr>
      <w:tr w:rsidR="008C1F1E" w:rsidRPr="009C6DD0" w:rsidTr="00673042">
        <w:trPr>
          <w:trHeight w:val="340"/>
          <w:jc w:val="center"/>
        </w:trPr>
        <w:tc>
          <w:tcPr>
            <w:tcW w:w="1964" w:type="dxa"/>
            <w:tcBorders>
              <w:bottom w:val="nil"/>
            </w:tcBorders>
            <w:shd w:val="clear" w:color="auto" w:fill="auto"/>
            <w:vAlign w:val="center"/>
          </w:tcPr>
          <w:p w:rsidR="008C1F1E" w:rsidRPr="00425269" w:rsidRDefault="008C1F1E" w:rsidP="00673042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425269">
              <w:rPr>
                <w:rFonts w:ascii="Simplified Arabic" w:eastAsia="Times New Roman" w:hAnsi="Simplified Arabic" w:cs="Simplified Arabic"/>
                <w:sz w:val="18"/>
                <w:szCs w:val="18"/>
              </w:rPr>
              <w:t>1-0</w:t>
            </w:r>
          </w:p>
        </w:tc>
        <w:tc>
          <w:tcPr>
            <w:tcW w:w="97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0.8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13.4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74.3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57.1</w:t>
            </w:r>
          </w:p>
        </w:tc>
        <w:tc>
          <w:tcPr>
            <w:tcW w:w="1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57.1</w:t>
            </w:r>
          </w:p>
        </w:tc>
      </w:tr>
      <w:tr w:rsidR="008C1F1E" w:rsidRPr="00F35356" w:rsidTr="00673042">
        <w:trPr>
          <w:trHeight w:val="340"/>
          <w:jc w:val="center"/>
        </w:trPr>
        <w:tc>
          <w:tcPr>
            <w:tcW w:w="1964" w:type="dxa"/>
            <w:tcBorders>
              <w:top w:val="nil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462BA">
              <w:rPr>
                <w:rFonts w:ascii="Simplified Arabic" w:eastAsia="Times New Roman" w:hAnsi="Simplified Arabic" w:cs="Simplified Arabic"/>
                <w:sz w:val="18"/>
                <w:szCs w:val="18"/>
              </w:rPr>
              <w:t>4-2</w:t>
            </w:r>
          </w:p>
        </w:tc>
        <w:tc>
          <w:tcPr>
            <w:tcW w:w="97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462BA">
              <w:rPr>
                <w:rFonts w:ascii="Arial" w:eastAsia="Times New Roman" w:hAnsi="Arial" w:cs="Arial"/>
                <w:sz w:val="18"/>
                <w:szCs w:val="18"/>
              </w:rPr>
              <w:t>18.0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462BA">
              <w:rPr>
                <w:rFonts w:ascii="Arial" w:eastAsia="Times New Roman" w:hAnsi="Arial" w:cs="Arial"/>
                <w:sz w:val="18"/>
                <w:szCs w:val="18"/>
              </w:rPr>
              <w:t>3.8</w:t>
            </w: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462BA">
              <w:rPr>
                <w:rFonts w:ascii="Arial" w:eastAsia="Times New Roman" w:hAnsi="Arial" w:cs="Arial"/>
                <w:sz w:val="18"/>
                <w:szCs w:val="18"/>
              </w:rPr>
              <w:t>23.9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462BA">
              <w:rPr>
                <w:rFonts w:ascii="Arial" w:eastAsia="Times New Roman" w:hAnsi="Arial" w:cs="Arial"/>
                <w:sz w:val="18"/>
                <w:szCs w:val="18"/>
              </w:rPr>
              <w:t>94.3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lang w:bidi="ar-SY"/>
              </w:rPr>
            </w:pPr>
            <w:r w:rsidRPr="00D462BA">
              <w:rPr>
                <w:rFonts w:ascii="Arial" w:eastAsia="Times New Roman" w:hAnsi="Arial" w:cs="Arial"/>
                <w:sz w:val="18"/>
                <w:szCs w:val="18"/>
              </w:rPr>
              <w:t>86.9</w:t>
            </w:r>
          </w:p>
        </w:tc>
        <w:tc>
          <w:tcPr>
            <w:tcW w:w="15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D462BA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462BA">
              <w:rPr>
                <w:rFonts w:ascii="Arial" w:eastAsia="Times New Roman" w:hAnsi="Arial" w:cs="Arial"/>
                <w:sz w:val="18"/>
                <w:szCs w:val="18"/>
              </w:rPr>
              <w:t>84.8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9473" w:type="dxa"/>
            <w:gridSpan w:val="7"/>
            <w:shd w:val="clear" w:color="auto" w:fill="FFFFFF" w:themeFill="background1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252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>تعليم الأم</w:t>
            </w:r>
          </w:p>
        </w:tc>
      </w:tr>
      <w:tr w:rsidR="008C1F1E" w:rsidRPr="009C6DD0" w:rsidTr="00673042">
        <w:trPr>
          <w:trHeight w:val="340"/>
          <w:jc w:val="center"/>
        </w:trPr>
        <w:tc>
          <w:tcPr>
            <w:tcW w:w="1964" w:type="dxa"/>
            <w:tcBorders>
              <w:bottom w:val="nil"/>
            </w:tcBorders>
            <w:shd w:val="clear" w:color="auto" w:fill="auto"/>
            <w:vAlign w:val="center"/>
          </w:tcPr>
          <w:p w:rsidR="008C1F1E" w:rsidRPr="00425269" w:rsidRDefault="008C1F1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أساسي</w:t>
            </w:r>
            <w:r w:rsidRPr="00425269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فما دون</w:t>
            </w:r>
          </w:p>
        </w:tc>
        <w:tc>
          <w:tcPr>
            <w:tcW w:w="97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4.5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0.5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19.9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80.0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77.2</w:t>
            </w:r>
          </w:p>
        </w:tc>
        <w:tc>
          <w:tcPr>
            <w:tcW w:w="1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70.8</w:t>
            </w:r>
          </w:p>
        </w:tc>
      </w:tr>
      <w:tr w:rsidR="008C1F1E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1F1E" w:rsidRPr="00425269" w:rsidRDefault="008C1F1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ثانوي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8.1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18.6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86.2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74.8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72.9</w:t>
            </w:r>
          </w:p>
        </w:tc>
      </w:tr>
      <w:tr w:rsidR="008C1F1E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1F1E" w:rsidRPr="00425269" w:rsidRDefault="008C1F1E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425269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عالي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17.7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88.4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73.4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1F1E" w:rsidRPr="00D61587" w:rsidRDefault="008C1F1E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74.9</w:t>
            </w:r>
          </w:p>
        </w:tc>
      </w:tr>
      <w:tr w:rsidR="00524A8E" w:rsidRPr="009C6DD0" w:rsidTr="00673042">
        <w:trPr>
          <w:trHeight w:val="340"/>
          <w:jc w:val="center"/>
        </w:trPr>
        <w:tc>
          <w:tcPr>
            <w:tcW w:w="9473" w:type="dxa"/>
            <w:gridSpan w:val="7"/>
            <w:shd w:val="clear" w:color="auto" w:fill="FFFFFF" w:themeFill="background1"/>
            <w:vAlign w:val="center"/>
          </w:tcPr>
          <w:p w:rsidR="00524A8E" w:rsidRPr="009C6DD0" w:rsidRDefault="00524A8E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</w:rPr>
            </w:pPr>
            <w:r w:rsidRPr="004252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مؤشر الثروة</w:t>
            </w:r>
          </w:p>
        </w:tc>
      </w:tr>
      <w:tr w:rsidR="00B00BB5" w:rsidRPr="009C6DD0" w:rsidTr="00673042">
        <w:trPr>
          <w:trHeight w:val="340"/>
          <w:jc w:val="center"/>
        </w:trPr>
        <w:tc>
          <w:tcPr>
            <w:tcW w:w="1964" w:type="dxa"/>
            <w:tcBorders>
              <w:bottom w:val="nil"/>
            </w:tcBorders>
            <w:shd w:val="clear" w:color="auto" w:fill="auto"/>
            <w:vAlign w:val="center"/>
          </w:tcPr>
          <w:p w:rsidR="00B00BB5" w:rsidRPr="00425269" w:rsidRDefault="00B00BB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الأفقر</w:t>
            </w:r>
          </w:p>
        </w:tc>
        <w:tc>
          <w:tcPr>
            <w:tcW w:w="97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4.4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74.4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75.5</w:t>
            </w:r>
          </w:p>
        </w:tc>
        <w:tc>
          <w:tcPr>
            <w:tcW w:w="1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64.3</w:t>
            </w:r>
          </w:p>
        </w:tc>
      </w:tr>
      <w:tr w:rsidR="00B00BB5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0BB5" w:rsidRPr="00425269" w:rsidRDefault="00B00BB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  <w:lang w:bidi="ar-SY"/>
              </w:rPr>
            </w:pPr>
            <w:r w:rsidRPr="00425269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</w:t>
            </w: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لمئين الثاني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6.8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17.3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87.9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72.2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72.7</w:t>
            </w:r>
          </w:p>
        </w:tc>
      </w:tr>
      <w:tr w:rsidR="00B00BB5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0BB5" w:rsidRPr="00425269" w:rsidRDefault="00B00BB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المئين الأوسط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1.5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20.6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88.2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76.1</w:t>
            </w:r>
          </w:p>
        </w:tc>
      </w:tr>
      <w:tr w:rsidR="00B00BB5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0BB5" w:rsidRPr="00425269" w:rsidRDefault="00B00BB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المئين الرابع</w:t>
            </w:r>
          </w:p>
        </w:tc>
        <w:tc>
          <w:tcPr>
            <w:tcW w:w="9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14.6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25.1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89.8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75.3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78.4</w:t>
            </w:r>
          </w:p>
        </w:tc>
      </w:tr>
      <w:tr w:rsidR="00B00BB5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00BB5" w:rsidRPr="00425269" w:rsidRDefault="00B00BB5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4252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الأغنى</w:t>
            </w:r>
          </w:p>
        </w:tc>
        <w:tc>
          <w:tcPr>
            <w:tcW w:w="97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23.8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5.7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24.5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92.6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74.0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BB5" w:rsidRPr="00D61587" w:rsidRDefault="00B00BB5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77.1</w:t>
            </w:r>
          </w:p>
        </w:tc>
      </w:tr>
      <w:tr w:rsidR="00CC49A0" w:rsidRPr="009C6DD0" w:rsidTr="00673042">
        <w:trPr>
          <w:trHeight w:val="340"/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CC49A0" w:rsidRDefault="00CC49A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42526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الصعوبات الوظيفية لدى الطفل (2-4 سنوات)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CC49A0" w:rsidRDefault="00CC49A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CC49A0" w:rsidRDefault="00CC49A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CC49A0" w:rsidRDefault="00CC49A0" w:rsidP="00673042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C49A0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C49A0" w:rsidRPr="00F35356" w:rsidRDefault="009D7F54" w:rsidP="00673042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لديه/ها</w:t>
            </w:r>
            <w:r w:rsidR="00CC49A0" w:rsidRPr="00F3535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صعوبات وظيفية</w:t>
            </w:r>
          </w:p>
        </w:tc>
        <w:tc>
          <w:tcPr>
            <w:tcW w:w="97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9.1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22.4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77.7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71.4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66.9</w:t>
            </w:r>
          </w:p>
        </w:tc>
      </w:tr>
      <w:tr w:rsidR="00CC49A0" w:rsidRPr="009C6DD0" w:rsidTr="00673042">
        <w:trPr>
          <w:trHeight w:val="340"/>
          <w:jc w:val="center"/>
        </w:trPr>
        <w:tc>
          <w:tcPr>
            <w:tcW w:w="1964" w:type="dxa"/>
            <w:tcBorders>
              <w:top w:val="nil"/>
            </w:tcBorders>
            <w:shd w:val="clear" w:color="auto" w:fill="auto"/>
            <w:vAlign w:val="center"/>
          </w:tcPr>
          <w:p w:rsidR="00CC49A0" w:rsidRPr="00F35356" w:rsidRDefault="00CC49A0" w:rsidP="00673042">
            <w:pPr>
              <w:bidi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3535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لا يوجد لدية صعوبات 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وظيفية</w:t>
            </w:r>
          </w:p>
        </w:tc>
        <w:tc>
          <w:tcPr>
            <w:tcW w:w="97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18.2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23.9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94.7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87.3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A0" w:rsidRPr="00D61587" w:rsidRDefault="00CC49A0" w:rsidP="006730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85.3</w:t>
            </w:r>
          </w:p>
        </w:tc>
      </w:tr>
    </w:tbl>
    <w:p w:rsidR="00524A8E" w:rsidRDefault="00524A8E" w:rsidP="009703FB">
      <w:pPr>
        <w:bidi/>
        <w:spacing w:after="0" w:line="240" w:lineRule="auto"/>
        <w:rPr>
          <w:rFonts w:ascii="Simplified Arabic" w:hAnsi="Simplified Arabic"/>
          <w:sz w:val="18"/>
          <w:szCs w:val="18"/>
          <w:rtl/>
        </w:rPr>
      </w:pPr>
      <w:r w:rsidRPr="009C6DD0">
        <w:rPr>
          <w:rFonts w:ascii="Simplified Arabic" w:hAnsi="Simplified Arabic" w:cs="Simplified Arabic"/>
          <w:sz w:val="18"/>
          <w:szCs w:val="18"/>
        </w:rPr>
        <w:t xml:space="preserve"> </w:t>
      </w:r>
      <w:r w:rsidR="008F6AC5"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="008F6AC5"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="008F6AC5"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="008F6AC5"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="008F6AC5"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="008F6AC5"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 </w:t>
      </w:r>
      <w:r w:rsidR="003C21CA">
        <w:rPr>
          <w:rFonts w:ascii="Simplified Arabic" w:hAnsi="Simplified Arabic" w:cs="Simplified Arabic" w:hint="cs"/>
          <w:sz w:val="16"/>
          <w:szCs w:val="16"/>
          <w:rtl/>
        </w:rPr>
        <w:t xml:space="preserve">قاعدة </w:t>
      </w:r>
      <w:r w:rsidR="008F6AC5" w:rsidRPr="00832469">
        <w:rPr>
          <w:rFonts w:ascii="Simplified Arabic" w:hAnsi="Simplified Arabic" w:cs="Simplified Arabic"/>
          <w:sz w:val="16"/>
          <w:szCs w:val="16"/>
          <w:rtl/>
        </w:rPr>
        <w:t xml:space="preserve">المسح الفلسطيني العنقودي متعدد المؤشرات، </w:t>
      </w:r>
      <w:r w:rsidR="008F6AC5"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="008F6AC5" w:rsidRPr="00832469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="006A23E2"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="008F6AC5" w:rsidRPr="00832469">
        <w:rPr>
          <w:rFonts w:ascii="Simplified Arabic" w:hAnsi="Simplified Arabic" w:cs="Simplified Arabic"/>
          <w:sz w:val="16"/>
          <w:szCs w:val="16"/>
          <w:rtl/>
        </w:rPr>
        <w:t xml:space="preserve"> </w:t>
      </w:r>
    </w:p>
    <w:p w:rsidR="00673042" w:rsidRPr="00673042" w:rsidRDefault="00673042" w:rsidP="00673042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</w:p>
    <w:p w:rsidR="00524A8E" w:rsidRPr="00B00BB5" w:rsidRDefault="00B00BB5" w:rsidP="00673042">
      <w:pPr>
        <w:pStyle w:val="BodyText"/>
        <w:tabs>
          <w:tab w:val="left" w:pos="720"/>
        </w:tabs>
        <w:jc w:val="both"/>
        <w:rPr>
          <w:rFonts w:ascii="Simplified Arabic" w:hAnsi="Simplified Arabic"/>
          <w:color w:val="FF0000"/>
          <w:szCs w:val="24"/>
          <w:rtl/>
        </w:rPr>
      </w:pPr>
      <w:r w:rsidRPr="00D61587">
        <w:rPr>
          <w:rFonts w:ascii="Simplified Arabic" w:hAnsi="Simplified Arabic" w:hint="cs"/>
          <w:szCs w:val="24"/>
          <w:rtl/>
          <w:lang w:val="en-GB" w:bidi="ar-JO"/>
        </w:rPr>
        <w:t>73.4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% من الأطفال في الفئة العمرية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اقل من خمس سنوات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كان لديهم </w:t>
      </w:r>
      <w:r w:rsidR="009D7F54">
        <w:rPr>
          <w:rFonts w:ascii="Simplified Arabic" w:hAnsi="Simplified Arabic" w:hint="cs"/>
          <w:szCs w:val="24"/>
          <w:rtl/>
          <w:lang w:val="en-GB" w:bidi="ar-JO"/>
        </w:rPr>
        <w:t>لعبتان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أو أكثر يلعبون فيها داخل منازلهم. واشتملت الألعاب التي تض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م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نها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ال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>مسح الفلسطيني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 xml:space="preserve"> العنقودي متعدد المؤشرات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</w:t>
      </w:r>
      <w:r w:rsidR="009D3863">
        <w:rPr>
          <w:rFonts w:ascii="Simplified Arabic" w:hAnsi="Simplified Arabic" w:hint="cs"/>
          <w:szCs w:val="24"/>
          <w:rtl/>
          <w:lang w:val="en-GB" w:bidi="ar-JO"/>
        </w:rPr>
        <w:t xml:space="preserve">2019-2020 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على ألعاب مصنوعة داخل المنازل (مثل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الدمى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، أو السيارات أو الألعاب الأخرى المصنوعة في المنزل)، والألعاب التي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ت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شترى من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المحلات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>، والأشياء الخاصة بالأسر المعيشية (مثل قدور/ طناجر (جمع "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قدر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"/"طنجرة")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والزبديات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/ ال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س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>لطانيات (جمع "زبد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ي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>ة"/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سلطانية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) أو 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lastRenderedPageBreak/>
        <w:t>الأشياء والمواد الموجودة خارج المنزل (مثل العصي، أو الحجارة، وصدفات أو هياكل الحيوانات أو أوراق الأشجار).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ومن المثير للاهتمام ملاحظة أ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ن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</w:t>
      </w:r>
      <w:r w:rsidR="009D7F54">
        <w:rPr>
          <w:rFonts w:ascii="Simplified Arabic" w:hAnsi="Simplified Arabic" w:hint="cs"/>
          <w:szCs w:val="24"/>
          <w:rtl/>
          <w:lang w:val="en-GB" w:bidi="ar-JO"/>
        </w:rPr>
        <w:t xml:space="preserve">ما 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>نسب</w:t>
      </w:r>
      <w:r w:rsidR="00CF2DEB">
        <w:rPr>
          <w:rFonts w:ascii="Simplified Arabic" w:hAnsi="Simplified Arabic" w:hint="cs"/>
          <w:szCs w:val="24"/>
          <w:rtl/>
          <w:lang w:val="en-GB" w:bidi="ar-JO"/>
        </w:rPr>
        <w:t>ته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86.0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% من الأطفال يلعبون بألعاب يشترونها من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المحلات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.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كما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أن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النسب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المئوية لأنواع الألعاب المصنوعة في المنزل قد بلغت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19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.5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%. وقد لوحظ أن أطفال الضفة الغربية هم الأوفر حظا بتوفر لعبتان او اكثر بواقع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78.0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%، والأقل حظا أطفال قطاع غزة بواقع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67.0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%، لكن ثمة فروق واضحة حسب مستوى الثروة </w:t>
      </w:r>
      <w:r w:rsidR="00524A8E" w:rsidRPr="00D61587">
        <w:rPr>
          <w:rFonts w:ascii="Simplified Arabic" w:hAnsi="Simplified Arabic" w:hint="cs"/>
          <w:szCs w:val="24"/>
          <w:rtl/>
          <w:lang w:val="en-GB" w:bidi="ar-JO"/>
        </w:rPr>
        <w:t>64.3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% من الأطفال لأفقر الأسر لديهم </w:t>
      </w:r>
      <w:r w:rsidR="009D7F54">
        <w:rPr>
          <w:rFonts w:ascii="Simplified Arabic" w:hAnsi="Simplified Arabic" w:hint="cs"/>
          <w:szCs w:val="24"/>
          <w:rtl/>
          <w:lang w:val="en-GB" w:bidi="ar-JO"/>
        </w:rPr>
        <w:t>لعبتان</w:t>
      </w:r>
      <w:r w:rsidR="00524A8E" w:rsidRPr="00D61587">
        <w:rPr>
          <w:rFonts w:ascii="Simplified Arabic" w:hAnsi="Simplified Arabic"/>
          <w:szCs w:val="24"/>
          <w:rtl/>
          <w:lang w:val="en-GB" w:bidi="ar-JO"/>
        </w:rPr>
        <w:t xml:space="preserve"> أو أكثر يلعبون فيها</w:t>
      </w:r>
      <w:r w:rsidR="00524A8E" w:rsidRPr="00D61587">
        <w:rPr>
          <w:rFonts w:ascii="Simplified Arabic" w:hAnsi="Simplified Arabic" w:hint="cs"/>
          <w:szCs w:val="24"/>
          <w:rtl/>
          <w:lang w:bidi="ar-JO"/>
        </w:rPr>
        <w:t>، مقابل 7</w:t>
      </w:r>
      <w:r w:rsidRPr="00D61587">
        <w:rPr>
          <w:rFonts w:ascii="Simplified Arabic" w:hAnsi="Simplified Arabic" w:hint="cs"/>
          <w:szCs w:val="24"/>
          <w:rtl/>
          <w:lang w:bidi="ar-JO"/>
        </w:rPr>
        <w:t>7</w:t>
      </w:r>
      <w:r w:rsidR="00524A8E" w:rsidRPr="00D61587">
        <w:rPr>
          <w:rFonts w:ascii="Simplified Arabic" w:hAnsi="Simplified Arabic" w:hint="cs"/>
          <w:szCs w:val="24"/>
          <w:rtl/>
          <w:lang w:bidi="ar-JO"/>
        </w:rPr>
        <w:t>.</w:t>
      </w:r>
      <w:r w:rsidR="009D3863">
        <w:rPr>
          <w:rFonts w:ascii="Simplified Arabic" w:hAnsi="Simplified Arabic" w:hint="cs"/>
          <w:szCs w:val="24"/>
          <w:rtl/>
          <w:lang w:bidi="ar-JO"/>
        </w:rPr>
        <w:t>1</w:t>
      </w:r>
      <w:r w:rsidR="00524A8E" w:rsidRPr="00D61587">
        <w:rPr>
          <w:rFonts w:ascii="Simplified Arabic" w:hAnsi="Simplified Arabic" w:hint="cs"/>
          <w:szCs w:val="24"/>
          <w:rtl/>
          <w:lang w:bidi="ar-JO"/>
        </w:rPr>
        <w:t>% لأغنى الأسر.</w:t>
      </w:r>
      <w:r w:rsidR="00524A8E" w:rsidRPr="00D61587">
        <w:rPr>
          <w:rFonts w:ascii="Simplified Arabic" w:hAnsi="Simplified Arabic"/>
          <w:szCs w:val="24"/>
          <w:rtl/>
          <w:lang w:bidi="ar-JO"/>
        </w:rPr>
        <w:t xml:space="preserve"> </w:t>
      </w:r>
    </w:p>
    <w:p w:rsidR="00524A8E" w:rsidRPr="009C6DD0" w:rsidRDefault="00524A8E" w:rsidP="00673042">
      <w:pPr>
        <w:pStyle w:val="BodyText"/>
        <w:tabs>
          <w:tab w:val="left" w:pos="720"/>
        </w:tabs>
        <w:jc w:val="both"/>
        <w:rPr>
          <w:rFonts w:ascii="Simplified Arabic" w:hAnsi="Simplified Arabic"/>
          <w:szCs w:val="24"/>
          <w:rtl/>
        </w:rPr>
      </w:pPr>
    </w:p>
    <w:p w:rsidR="00524A8E" w:rsidRPr="009C6DD0" w:rsidRDefault="00524A8E" w:rsidP="00673042">
      <w:pPr>
        <w:pStyle w:val="BodyText"/>
        <w:tabs>
          <w:tab w:val="left" w:pos="720"/>
        </w:tabs>
        <w:ind w:left="720" w:hanging="737"/>
        <w:jc w:val="left"/>
        <w:rPr>
          <w:rFonts w:ascii="Simplified Arabic" w:hAnsi="Simplified Arabic"/>
          <w:b/>
          <w:bCs/>
          <w:szCs w:val="24"/>
          <w:rtl/>
          <w:lang w:bidi="ar-JO"/>
        </w:rPr>
      </w:pPr>
      <w:r w:rsidRPr="009C6DD0">
        <w:rPr>
          <w:rFonts w:ascii="Simplified Arabic" w:hAnsi="Simplified Arabic" w:hint="cs"/>
          <w:b/>
          <w:bCs/>
          <w:szCs w:val="24"/>
          <w:rtl/>
          <w:lang w:bidi="ar-JO"/>
        </w:rPr>
        <w:t>3.</w:t>
      </w:r>
      <w:r w:rsidR="00A15E26">
        <w:rPr>
          <w:rFonts w:ascii="Simplified Arabic" w:hAnsi="Simplified Arabic" w:hint="cs"/>
          <w:b/>
          <w:bCs/>
          <w:szCs w:val="24"/>
          <w:rtl/>
          <w:lang w:bidi="ar-JO"/>
        </w:rPr>
        <w:t>7</w:t>
      </w:r>
      <w:r w:rsidRPr="009C6DD0">
        <w:rPr>
          <w:rFonts w:ascii="Simplified Arabic" w:hAnsi="Simplified Arabic" w:hint="cs"/>
          <w:b/>
          <w:bCs/>
          <w:szCs w:val="24"/>
          <w:rtl/>
          <w:lang w:bidi="ar-JO"/>
        </w:rPr>
        <w:t xml:space="preserve"> الرعاية الكافية</w:t>
      </w:r>
    </w:p>
    <w:p w:rsidR="00524A8E" w:rsidRDefault="00524A8E" w:rsidP="00673042">
      <w:pPr>
        <w:pStyle w:val="BodyText"/>
        <w:tabs>
          <w:tab w:val="left" w:pos="720"/>
        </w:tabs>
        <w:jc w:val="both"/>
        <w:rPr>
          <w:rFonts w:ascii="Simplified Arabic" w:hAnsi="Simplified Arabic"/>
          <w:b/>
          <w:bCs/>
          <w:szCs w:val="24"/>
          <w:rtl/>
          <w:lang w:val="en-GB" w:bidi="ar-AE"/>
        </w:rPr>
      </w:pPr>
      <w:r w:rsidRPr="00D61587">
        <w:rPr>
          <w:rFonts w:ascii="Simplified Arabic" w:hAnsi="Simplified Arabic"/>
          <w:szCs w:val="24"/>
          <w:rtl/>
          <w:lang w:val="en-GB" w:bidi="ar-JO"/>
        </w:rPr>
        <w:t>إ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ن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ترك الأطفال وحدهم أو في</w:t>
      </w:r>
      <w:r w:rsidR="009D3863">
        <w:rPr>
          <w:rFonts w:ascii="Simplified Arabic" w:hAnsi="Simplified Arabic" w:hint="cs"/>
          <w:szCs w:val="24"/>
          <w:rtl/>
          <w:lang w:val="en-GB" w:bidi="ar-JO"/>
        </w:rPr>
        <w:t xml:space="preserve"> وجود 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أطفال صغار آخرين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يعرف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بأ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نه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أم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ر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يزيد مخاطر وقوع الحوادث. وفي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 xml:space="preserve">المسح الفلسطيني العنقودي متعدد المؤشرات </w:t>
      </w:r>
      <w:r w:rsidR="00B00BB5" w:rsidRPr="00D61587">
        <w:rPr>
          <w:rFonts w:ascii="Simplified Arabic" w:hAnsi="Simplified Arabic" w:hint="cs"/>
          <w:szCs w:val="24"/>
          <w:rtl/>
          <w:lang w:val="en-GB" w:bidi="ar-JO"/>
        </w:rPr>
        <w:t>2019-2020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،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طرح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سؤالان لمعرفة إذا ما كان الأطفال في الفئة العمرية </w:t>
      </w:r>
      <w:r w:rsidR="00B00BB5" w:rsidRPr="00D61587">
        <w:rPr>
          <w:rFonts w:ascii="Simplified Arabic" w:hAnsi="Simplified Arabic" w:hint="cs"/>
          <w:szCs w:val="24"/>
          <w:rtl/>
          <w:lang w:val="en-GB" w:bidi="ar-JO"/>
        </w:rPr>
        <w:t>اقل من خمس سنوات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قد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ت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ركوا وحدهم خلال الأسبوع الذي سبق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اجراء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المقابلة، وعمّا إذا كان الأطفال قد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ت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ركوا في رعاية أطفال آخرين دون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سن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10 سنوات.</w:t>
      </w:r>
    </w:p>
    <w:p w:rsidR="00673042" w:rsidRPr="00673042" w:rsidRDefault="00673042" w:rsidP="00673042">
      <w:pPr>
        <w:pStyle w:val="BodyText"/>
        <w:tabs>
          <w:tab w:val="left" w:pos="720"/>
        </w:tabs>
        <w:jc w:val="both"/>
        <w:rPr>
          <w:rFonts w:ascii="Simplified Arabic" w:hAnsi="Simplified Arabic"/>
          <w:b/>
          <w:bCs/>
          <w:sz w:val="18"/>
          <w:szCs w:val="18"/>
          <w:rtl/>
          <w:lang w:val="en-GB" w:bidi="ar-AE"/>
        </w:rPr>
      </w:pPr>
    </w:p>
    <w:p w:rsidR="00524A8E" w:rsidRPr="00C2428D" w:rsidRDefault="00524A8E" w:rsidP="00673042">
      <w:pPr>
        <w:pStyle w:val="BodyText"/>
        <w:tabs>
          <w:tab w:val="left" w:pos="720"/>
        </w:tabs>
        <w:jc w:val="both"/>
        <w:rPr>
          <w:rFonts w:ascii="Simplified Arabic" w:hAnsi="Simplified Arabic"/>
          <w:color w:val="FF0000"/>
          <w:sz w:val="8"/>
          <w:szCs w:val="8"/>
          <w:lang w:val="en-GB" w:bidi="ar-JO"/>
        </w:rPr>
      </w:pPr>
    </w:p>
    <w:p w:rsidR="00524A8E" w:rsidRDefault="00524A8E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11.</w:t>
      </w:r>
      <w:r w:rsidR="00B00BB5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من الأطفال في الفئة العمرية </w:t>
      </w:r>
      <w:r w:rsidR="00B00BB5" w:rsidRPr="00D61587">
        <w:rPr>
          <w:rFonts w:ascii="Simplified Arabic" w:hAnsi="Simplified Arabic" w:hint="cs"/>
          <w:szCs w:val="24"/>
          <w:rtl/>
          <w:lang w:val="en-GB" w:bidi="ar-JO"/>
        </w:rPr>
        <w:t xml:space="preserve">اقل من خمس سنوات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تُركوا في رعاية أطفال آخرين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دون </w:t>
      </w:r>
      <w:r w:rsidRPr="00D61587">
        <w:rPr>
          <w:rFonts w:ascii="Simplified Arabic" w:hAnsi="Simplified Arabic" w:hint="cs"/>
          <w:szCs w:val="24"/>
          <w:rtl/>
          <w:lang w:val="en-GB" w:bidi="ar-JO"/>
        </w:rPr>
        <w:t>سن</w:t>
      </w:r>
      <w:r w:rsidRPr="00D61587">
        <w:rPr>
          <w:rFonts w:ascii="Simplified Arabic" w:hAnsi="Simplified Arabic"/>
          <w:szCs w:val="24"/>
          <w:rtl/>
          <w:lang w:val="en-GB" w:bidi="ar-JO"/>
        </w:rPr>
        <w:t xml:space="preserve"> 10 سنوات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، بينما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ترك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="00B00BB5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3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.</w:t>
      </w:r>
      <w:r w:rsidR="00B00BB5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9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من الأطفال وحدهم خلال الأسبوع الذي سبق </w:t>
      </w:r>
      <w:r w:rsidR="009D3863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اجراء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المقابلة. </w:t>
      </w:r>
      <w:r w:rsidR="009D7F54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في حين ان الأطفال الذين تركوا في رعاية غير كافية سواء لوحدهم او مع أطفال أعمارهم أقل من 10 سنوات خلال الأسبوع </w:t>
      </w:r>
      <w:r w:rsidR="009D7F54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الذي سبق </w:t>
      </w:r>
      <w:r w:rsidR="009D7F54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اجراء</w:t>
      </w:r>
      <w:r w:rsidR="009D7F54"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المقابلة</w:t>
      </w:r>
      <w:r w:rsidR="009D7F54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نسبتهم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</w:t>
      </w:r>
      <w:r w:rsidR="00B00BB5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3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.</w:t>
      </w:r>
      <w:r w:rsidR="00B00BB5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6</w:t>
      </w:r>
      <w:r w:rsidR="009D7F54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، وكانت الرعاية غير الكافية اقل انتشاراً في أوساط الأطفال في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الضفة الغربية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بواقع 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11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.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7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 مقارنة مع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1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6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.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 لأطفال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قطاع غزة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.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وكانت نسبة الأطفال في الفئة </w:t>
      </w:r>
      <w:r w:rsidR="001721C5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العمرية </w:t>
      </w:r>
      <w:r w:rsidR="001721C5">
        <w:rPr>
          <w:rFonts w:ascii="Simplified Arabic" w:hAnsi="Simplified Arabic" w:cs="Simplified Arabic"/>
          <w:sz w:val="24"/>
          <w:szCs w:val="24"/>
          <w:lang w:val="en-GB" w:bidi="ar-JO"/>
        </w:rPr>
        <w:t>)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2-4 سنوات</w:t>
      </w:r>
      <w:r w:rsidR="001721C5">
        <w:rPr>
          <w:rFonts w:ascii="Simplified Arabic" w:hAnsi="Simplified Arabic" w:cs="Simplified Arabic"/>
          <w:sz w:val="24"/>
          <w:szCs w:val="24"/>
          <w:lang w:val="en-GB" w:bidi="ar-JO"/>
        </w:rPr>
        <w:t>(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، الذين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ت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ركوا بمستو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 xml:space="preserve">ى 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غير كا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ف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من الرعاية 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17.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2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%، أكثر من الأطفال في الفئة العمرية 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0-1 سنة</w:t>
      </w:r>
      <w:r w:rsidRPr="00D61587">
        <w:rPr>
          <w:rFonts w:ascii="Simplified Arabic" w:hAnsi="Simplified Arabic" w:cs="Simplified Arabic"/>
          <w:sz w:val="24"/>
          <w:szCs w:val="24"/>
          <w:rtl/>
          <w:lang w:val="en-GB" w:bidi="ar-JO"/>
        </w:rPr>
        <w:t xml:space="preserve"> بواقع </w:t>
      </w:r>
      <w:r w:rsidR="00C2428D"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8</w:t>
      </w:r>
      <w:r w:rsidRPr="00D61587">
        <w:rPr>
          <w:rFonts w:ascii="Simplified Arabic" w:hAnsi="Simplified Arabic" w:cs="Simplified Arabic" w:hint="cs"/>
          <w:sz w:val="24"/>
          <w:szCs w:val="24"/>
          <w:rtl/>
          <w:lang w:val="en-GB" w:bidi="ar-JO"/>
        </w:rPr>
        <w:t>.4</w:t>
      </w:r>
      <w:r w:rsidR="00EA57B8">
        <w:rPr>
          <w:rFonts w:ascii="Simplified Arabic" w:hAnsi="Simplified Arabic" w:cs="Simplified Arabic"/>
          <w:sz w:val="24"/>
          <w:szCs w:val="24"/>
          <w:rtl/>
          <w:lang w:val="en-GB" w:bidi="ar-JO"/>
        </w:rPr>
        <w:t>%.</w:t>
      </w:r>
    </w:p>
    <w:p w:rsidR="00524A8E" w:rsidRDefault="00524A8E" w:rsidP="0067304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val="en-GB" w:bidi="ar-JO"/>
        </w:rPr>
      </w:pPr>
    </w:p>
    <w:p w:rsidR="00673042" w:rsidRDefault="00673042">
      <w:pPr>
        <w:spacing w:after="160" w:line="259" w:lineRule="auto"/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  <w:br w:type="page"/>
      </w:r>
    </w:p>
    <w:p w:rsidR="00524A8E" w:rsidRDefault="00524A8E" w:rsidP="00C76C9B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lang w:val="en-GB" w:bidi="ar-JO"/>
        </w:rPr>
      </w:pPr>
      <w:r w:rsidRPr="002F445A"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  <w:lastRenderedPageBreak/>
        <w:t xml:space="preserve">جدول </w:t>
      </w:r>
      <w:r w:rsidR="001C5C8A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2</w:t>
      </w:r>
      <w:r w:rsidR="00C76C9B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9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  <w:t xml:space="preserve">: نسبة الأطفال </w:t>
      </w:r>
      <w:r w:rsidR="00CF2DEB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 xml:space="preserve">في العمر </w:t>
      </w:r>
      <w:r w:rsidR="00425269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أقل من خمس سنوات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  <w:t xml:space="preserve"> الذين تركوا بمفردهم أو في رعاية أطفال تقل أعمارهم عن 10 سنوات خلال الأسبوع السابق لل</w:t>
      </w:r>
      <w:r w:rsidR="009D3863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مقابلة</w:t>
      </w:r>
      <w:r w:rsidRPr="002F445A">
        <w:rPr>
          <w:rFonts w:ascii="Simplified Arabic" w:hAnsi="Simplified Arabic" w:cs="Simplified Arabic"/>
          <w:b/>
          <w:bCs/>
          <w:sz w:val="24"/>
          <w:szCs w:val="24"/>
          <w:rtl/>
          <w:lang w:val="en-GB" w:bidi="ar-JO"/>
        </w:rPr>
        <w:t xml:space="preserve"> حسب بعض الخصائص الخلفية، </w:t>
      </w:r>
      <w:r w:rsidR="00C2428D" w:rsidRPr="002F445A">
        <w:rPr>
          <w:rFonts w:ascii="Simplified Arabic" w:hAnsi="Simplified Arabic" w:cs="Simplified Arabic" w:hint="cs"/>
          <w:b/>
          <w:bCs/>
          <w:sz w:val="24"/>
          <w:szCs w:val="24"/>
          <w:rtl/>
          <w:lang w:val="en-GB" w:bidi="ar-JO"/>
        </w:rPr>
        <w:t>2019</w:t>
      </w:r>
    </w:p>
    <w:p w:rsidR="002F445A" w:rsidRPr="002F445A" w:rsidRDefault="002F445A" w:rsidP="002F445A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rtl/>
          <w:lang w:val="en-GB" w:bidi="ar-JO"/>
        </w:rPr>
      </w:pPr>
    </w:p>
    <w:tbl>
      <w:tblPr>
        <w:bidiVisual/>
        <w:tblW w:w="8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2225"/>
        <w:gridCol w:w="2226"/>
        <w:gridCol w:w="2226"/>
      </w:tblGrid>
      <w:tr w:rsidR="00524A8E" w:rsidRPr="009C6DD0" w:rsidTr="00673042">
        <w:trPr>
          <w:trHeight w:val="340"/>
        </w:trPr>
        <w:tc>
          <w:tcPr>
            <w:tcW w:w="1250" w:type="pct"/>
            <w:vMerge w:val="restart"/>
            <w:shd w:val="clear" w:color="auto" w:fill="auto"/>
            <w:vAlign w:val="center"/>
            <w:hideMark/>
          </w:tcPr>
          <w:p w:rsidR="00524A8E" w:rsidRPr="009C6DD0" w:rsidRDefault="00524A8E" w:rsidP="00B103C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D535BB"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3750" w:type="pct"/>
            <w:gridSpan w:val="3"/>
            <w:shd w:val="clear" w:color="auto" w:fill="auto"/>
            <w:vAlign w:val="center"/>
            <w:hideMark/>
          </w:tcPr>
          <w:p w:rsidR="00524A8E" w:rsidRPr="00D535BB" w:rsidRDefault="00524A8E" w:rsidP="00C2428D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  <w:rtl/>
              </w:rPr>
              <w:t xml:space="preserve">النسبة المئوية للأطفال في </w:t>
            </w:r>
            <w:r w:rsidR="00C2428D" w:rsidRPr="00D535BB">
              <w:rPr>
                <w:rFonts w:ascii="Simplified Arabic" w:eastAsia="Times New Roman" w:hAnsi="Simplified Arabic" w:cs="Simplified Arabic" w:hint="cs"/>
                <w:b/>
                <w:bCs/>
                <w:sz w:val="18"/>
                <w:szCs w:val="18"/>
                <w:rtl/>
              </w:rPr>
              <w:t>الفئة العمرية اقل من خمس سنوات</w:t>
            </w:r>
            <w:r w:rsidRPr="00D535BB"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524A8E" w:rsidRPr="009C6DD0" w:rsidTr="00673042">
        <w:trPr>
          <w:trHeight w:val="340"/>
        </w:trPr>
        <w:tc>
          <w:tcPr>
            <w:tcW w:w="1250" w:type="pct"/>
            <w:vMerge/>
            <w:vAlign w:val="center"/>
            <w:hideMark/>
          </w:tcPr>
          <w:p w:rsidR="00524A8E" w:rsidRPr="009C6DD0" w:rsidRDefault="00524A8E" w:rsidP="00B103CA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</w:p>
        </w:tc>
        <w:tc>
          <w:tcPr>
            <w:tcW w:w="1250" w:type="pct"/>
            <w:shd w:val="clear" w:color="auto" w:fill="auto"/>
            <w:hideMark/>
          </w:tcPr>
          <w:p w:rsidR="00524A8E" w:rsidRPr="009C6DD0" w:rsidRDefault="00524A8E" w:rsidP="00B103CA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0"/>
                <w:szCs w:val="20"/>
              </w:rPr>
            </w:pPr>
            <w:r w:rsidRPr="00D535BB"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 xml:space="preserve">تركوا </w:t>
            </w: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بمفردهم خلال الأسبوع السابق</w:t>
            </w:r>
          </w:p>
        </w:tc>
        <w:tc>
          <w:tcPr>
            <w:tcW w:w="1250" w:type="pct"/>
            <w:shd w:val="clear" w:color="auto" w:fill="auto"/>
            <w:hideMark/>
          </w:tcPr>
          <w:p w:rsidR="00524A8E" w:rsidRPr="00D535BB" w:rsidRDefault="00524A8E" w:rsidP="00B103C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الذين تركوا في رعاية أطفال تقل أعمارهم عن 10 سنوات خلال الأسبوع السابق</w:t>
            </w:r>
          </w:p>
        </w:tc>
        <w:tc>
          <w:tcPr>
            <w:tcW w:w="1250" w:type="pct"/>
            <w:shd w:val="clear" w:color="auto" w:fill="auto"/>
            <w:hideMark/>
          </w:tcPr>
          <w:p w:rsidR="00524A8E" w:rsidRPr="00D535BB" w:rsidRDefault="00524A8E" w:rsidP="009D3863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 xml:space="preserve">تركوا  في رعاية غير كافية خلال الأسبوع </w:t>
            </w:r>
            <w:r w:rsidR="009D3863"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>السابق</w:t>
            </w:r>
          </w:p>
        </w:tc>
      </w:tr>
      <w:tr w:rsidR="00524A8E" w:rsidRPr="009C6DD0" w:rsidTr="00673042">
        <w:trPr>
          <w:trHeight w:val="340"/>
        </w:trPr>
        <w:tc>
          <w:tcPr>
            <w:tcW w:w="5000" w:type="pct"/>
            <w:gridSpan w:val="4"/>
            <w:shd w:val="clear" w:color="auto" w:fill="FFFFFF" w:themeFill="background1"/>
            <w:vAlign w:val="center"/>
            <w:hideMark/>
          </w:tcPr>
          <w:p w:rsidR="00524A8E" w:rsidRPr="00D535BB" w:rsidRDefault="00524A8E" w:rsidP="00D535BB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</w:pPr>
            <w:r w:rsidRPr="00D535BB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 xml:space="preserve">المنطقة 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1"/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250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125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11.2</w:t>
            </w:r>
          </w:p>
        </w:tc>
        <w:tc>
          <w:tcPr>
            <w:tcW w:w="1250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13.6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5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9.6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11.7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250" w:type="pct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3.6</w:t>
            </w:r>
          </w:p>
        </w:tc>
        <w:tc>
          <w:tcPr>
            <w:tcW w:w="1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13.5</w:t>
            </w:r>
          </w:p>
        </w:tc>
        <w:tc>
          <w:tcPr>
            <w:tcW w:w="1250" w:type="pct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16.2</w:t>
            </w:r>
          </w:p>
        </w:tc>
      </w:tr>
      <w:tr w:rsidR="00524A8E" w:rsidRPr="009C6DD0" w:rsidTr="00673042">
        <w:trPr>
          <w:trHeight w:val="340"/>
        </w:trPr>
        <w:tc>
          <w:tcPr>
            <w:tcW w:w="5000" w:type="pct"/>
            <w:gridSpan w:val="4"/>
            <w:shd w:val="clear" w:color="auto" w:fill="FFFFFF" w:themeFill="background1"/>
            <w:vAlign w:val="center"/>
            <w:hideMark/>
          </w:tcPr>
          <w:p w:rsidR="00524A8E" w:rsidRPr="00D535BB" w:rsidRDefault="00524A8E" w:rsidP="00D535BB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SY"/>
              </w:rPr>
            </w:pPr>
            <w:r w:rsidRPr="00D535BB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>نوع التجمع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1250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3.9</w:t>
            </w:r>
          </w:p>
        </w:tc>
        <w:tc>
          <w:tcPr>
            <w:tcW w:w="125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11.3</w:t>
            </w:r>
          </w:p>
        </w:tc>
        <w:tc>
          <w:tcPr>
            <w:tcW w:w="1250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13.6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ريف</w:t>
            </w:r>
          </w:p>
        </w:tc>
        <w:tc>
          <w:tcPr>
            <w:tcW w:w="125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13.7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مخيمات</w:t>
            </w:r>
          </w:p>
        </w:tc>
        <w:tc>
          <w:tcPr>
            <w:tcW w:w="1250" w:type="pct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3.6</w:t>
            </w:r>
          </w:p>
        </w:tc>
        <w:tc>
          <w:tcPr>
            <w:tcW w:w="1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10.8</w:t>
            </w:r>
          </w:p>
        </w:tc>
        <w:tc>
          <w:tcPr>
            <w:tcW w:w="1250" w:type="pct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12.7</w:t>
            </w:r>
          </w:p>
        </w:tc>
      </w:tr>
      <w:tr w:rsidR="00524A8E" w:rsidRPr="009C6DD0" w:rsidTr="00673042">
        <w:trPr>
          <w:trHeight w:val="34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24A8E" w:rsidRPr="00D535BB" w:rsidRDefault="00524A8E" w:rsidP="00D535BB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SY"/>
              </w:rPr>
            </w:pPr>
            <w:r w:rsidRPr="00D535BB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 xml:space="preserve">العمر </w:t>
            </w:r>
            <w:r w:rsidR="00C2428D" w:rsidRPr="00D535BB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bidi="ar-SY"/>
              </w:rPr>
              <w:t>بالسنوات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C2428D" w:rsidRPr="00D535BB" w:rsidRDefault="009D3863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>سنة وأقل</w:t>
            </w:r>
          </w:p>
        </w:tc>
        <w:tc>
          <w:tcPr>
            <w:tcW w:w="1250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125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6.6</w:t>
            </w:r>
          </w:p>
        </w:tc>
        <w:tc>
          <w:tcPr>
            <w:tcW w:w="1250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8.4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 xml:space="preserve"> </w:t>
            </w:r>
            <w:r w:rsidRPr="00D535BB"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>2</w:t>
            </w: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-</w:t>
            </w:r>
            <w:r w:rsidRPr="00D535BB"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>4 سنوات</w:t>
            </w:r>
          </w:p>
        </w:tc>
        <w:tc>
          <w:tcPr>
            <w:tcW w:w="1250" w:type="pct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4.8</w:t>
            </w:r>
          </w:p>
        </w:tc>
        <w:tc>
          <w:tcPr>
            <w:tcW w:w="1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14.5</w:t>
            </w:r>
          </w:p>
        </w:tc>
        <w:tc>
          <w:tcPr>
            <w:tcW w:w="1250" w:type="pct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17.2</w:t>
            </w:r>
          </w:p>
        </w:tc>
      </w:tr>
      <w:tr w:rsidR="00524A8E" w:rsidRPr="009C6DD0" w:rsidTr="00673042">
        <w:trPr>
          <w:trHeight w:val="340"/>
        </w:trPr>
        <w:tc>
          <w:tcPr>
            <w:tcW w:w="5000" w:type="pct"/>
            <w:gridSpan w:val="4"/>
            <w:shd w:val="clear" w:color="auto" w:fill="FFFFFF" w:themeFill="background1"/>
            <w:vAlign w:val="center"/>
            <w:hideMark/>
          </w:tcPr>
          <w:p w:rsidR="00524A8E" w:rsidRPr="00D535BB" w:rsidRDefault="00524A8E" w:rsidP="00D535BB">
            <w:pPr>
              <w:spacing w:after="0" w:line="240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SY"/>
              </w:rPr>
            </w:pPr>
            <w:r w:rsidRPr="00D535BB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SY"/>
              </w:rPr>
              <w:t>الجنس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ذكور</w:t>
            </w:r>
          </w:p>
        </w:tc>
        <w:tc>
          <w:tcPr>
            <w:tcW w:w="1250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3.6</w:t>
            </w:r>
          </w:p>
        </w:tc>
        <w:tc>
          <w:tcPr>
            <w:tcW w:w="125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11.5</w:t>
            </w:r>
          </w:p>
        </w:tc>
        <w:tc>
          <w:tcPr>
            <w:tcW w:w="1250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13.7</w:t>
            </w:r>
          </w:p>
        </w:tc>
      </w:tr>
      <w:tr w:rsidR="00C2428D" w:rsidRPr="009C6DD0" w:rsidTr="00673042">
        <w:trPr>
          <w:trHeight w:val="340"/>
        </w:trPr>
        <w:tc>
          <w:tcPr>
            <w:tcW w:w="125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2428D" w:rsidRPr="00D535BB" w:rsidRDefault="00C2428D" w:rsidP="00C2428D">
            <w:pPr>
              <w:bidi/>
              <w:spacing w:after="0" w:line="240" w:lineRule="auto"/>
              <w:ind w:firstLineChars="100" w:firstLine="180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 w:rsidRPr="00D535BB">
              <w:rPr>
                <w:rFonts w:ascii="Simplified Arabic" w:eastAsia="Times New Roman" w:hAnsi="Simplified Arabic" w:cs="Simplified Arabic"/>
                <w:sz w:val="18"/>
                <w:szCs w:val="18"/>
                <w:rtl/>
              </w:rPr>
              <w:t>إناث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10.9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28D" w:rsidRPr="00D61587" w:rsidRDefault="00C2428D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13.5</w:t>
            </w:r>
          </w:p>
        </w:tc>
      </w:tr>
      <w:tr w:rsidR="00D535BB" w:rsidRPr="009C6DD0" w:rsidTr="00673042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35BB" w:rsidRPr="00C2428D" w:rsidRDefault="009D3863" w:rsidP="00C24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bidi="ar-SY"/>
              </w:rPr>
              <w:t>الصعوبات الوظيفية لدى الأطفال</w:t>
            </w:r>
            <w:r w:rsidR="00D535BB" w:rsidRPr="00D535BB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bidi="ar-SY"/>
              </w:rPr>
              <w:t xml:space="preserve"> (2-4 سنوات)</w:t>
            </w:r>
          </w:p>
        </w:tc>
      </w:tr>
      <w:tr w:rsidR="00D535BB" w:rsidRPr="00D535BB" w:rsidTr="00673042">
        <w:trPr>
          <w:trHeight w:val="340"/>
        </w:trPr>
        <w:tc>
          <w:tcPr>
            <w:tcW w:w="125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535BB" w:rsidRPr="00D535BB" w:rsidRDefault="00536DEF" w:rsidP="00D535BB">
            <w:pPr>
              <w:bidi/>
              <w:spacing w:after="0" w:line="240" w:lineRule="auto"/>
              <w:ind w:firstLineChars="100" w:firstLine="180"/>
              <w:jc w:val="both"/>
              <w:rPr>
                <w:rFonts w:ascii="Simplified Arabic" w:eastAsia="Times New Roman" w:hAnsi="Simplified Arabic" w:cs="Simplified Arabic"/>
                <w:sz w:val="18"/>
                <w:szCs w:val="18"/>
              </w:rPr>
            </w:pPr>
            <w:r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>لديه/ها</w:t>
            </w:r>
            <w:r w:rsidR="00D535BB" w:rsidRPr="00D535BB"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</w:rPr>
              <w:t xml:space="preserve"> صعوبات وظيفية</w:t>
            </w:r>
          </w:p>
        </w:tc>
        <w:tc>
          <w:tcPr>
            <w:tcW w:w="1250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5BB" w:rsidRPr="00D61587" w:rsidRDefault="00D535BB" w:rsidP="00D535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5.5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5BB" w:rsidRPr="00D61587" w:rsidRDefault="00D535BB" w:rsidP="00D535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14.2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D535BB" w:rsidRPr="00D61587" w:rsidRDefault="00D535BB" w:rsidP="00D535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16.4</w:t>
            </w:r>
          </w:p>
        </w:tc>
      </w:tr>
      <w:tr w:rsidR="00D535BB" w:rsidRPr="009C6DD0" w:rsidTr="00673042">
        <w:trPr>
          <w:trHeight w:val="340"/>
        </w:trPr>
        <w:tc>
          <w:tcPr>
            <w:tcW w:w="1250" w:type="pct"/>
            <w:tcBorders>
              <w:top w:val="nil"/>
            </w:tcBorders>
            <w:shd w:val="clear" w:color="auto" w:fill="auto"/>
            <w:vAlign w:val="center"/>
          </w:tcPr>
          <w:p w:rsidR="00D535BB" w:rsidRPr="00D535BB" w:rsidRDefault="00D535BB" w:rsidP="00D535BB">
            <w:pPr>
              <w:bidi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35B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لا يوجد لدية صعوبات وظيفية</w:t>
            </w:r>
          </w:p>
        </w:tc>
        <w:tc>
          <w:tcPr>
            <w:tcW w:w="1250" w:type="pct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:rsidR="00D535BB" w:rsidRPr="00D61587" w:rsidRDefault="00D535BB" w:rsidP="00D535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4.8</w:t>
            </w:r>
          </w:p>
        </w:tc>
        <w:tc>
          <w:tcPr>
            <w:tcW w:w="1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35BB" w:rsidRPr="00D61587" w:rsidRDefault="00D535BB" w:rsidP="00D535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14.5</w:t>
            </w:r>
          </w:p>
        </w:tc>
        <w:tc>
          <w:tcPr>
            <w:tcW w:w="1250" w:type="pc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D535BB" w:rsidRPr="00D61587" w:rsidRDefault="00D535BB" w:rsidP="00D535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61587">
              <w:rPr>
                <w:rFonts w:ascii="Arial" w:eastAsia="Times New Roman" w:hAnsi="Arial" w:cs="Arial"/>
                <w:sz w:val="18"/>
                <w:szCs w:val="18"/>
              </w:rPr>
              <w:t>17.3</w:t>
            </w:r>
          </w:p>
        </w:tc>
      </w:tr>
    </w:tbl>
    <w:p w:rsidR="00524A8E" w:rsidRDefault="008F6AC5" w:rsidP="009703FB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Pr="0083246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الفلسطيني، 20</w:t>
      </w:r>
      <w:r w:rsidRPr="0083246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20.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 xml:space="preserve">  </w:t>
      </w:r>
      <w:r w:rsidR="003C21CA">
        <w:rPr>
          <w:rFonts w:ascii="Simplified Arabic" w:hAnsi="Simplified Arabic" w:cs="Simplified Arabic" w:hint="cs"/>
          <w:sz w:val="16"/>
          <w:szCs w:val="16"/>
          <w:rtl/>
        </w:rPr>
        <w:t xml:space="preserve">قاعدة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المسح الفلسطيني العنقودي متعدد المؤشرات، </w:t>
      </w:r>
      <w:r w:rsidRPr="00832469">
        <w:rPr>
          <w:rFonts w:ascii="Simplified Arabic" w:hAnsi="Simplified Arabic" w:cs="Simplified Arabic" w:hint="cs"/>
          <w:sz w:val="16"/>
          <w:szCs w:val="16"/>
          <w:rtl/>
        </w:rPr>
        <w:t>2019-2020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>.</w:t>
      </w:r>
      <w:r w:rsidR="006A23E2">
        <w:rPr>
          <w:rFonts w:ascii="Simplified Arabic" w:hAnsi="Simplified Arabic" w:cs="Simplified Arabic" w:hint="cs"/>
          <w:sz w:val="16"/>
          <w:szCs w:val="16"/>
          <w:rtl/>
        </w:rPr>
        <w:t xml:space="preserve">  رام الله- فلسطين</w:t>
      </w:r>
      <w:r w:rsidR="006A23E2"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Pr="00832469">
        <w:rPr>
          <w:rFonts w:ascii="Simplified Arabic" w:hAnsi="Simplified Arabic" w:cs="Simplified Arabic"/>
          <w:sz w:val="16"/>
          <w:szCs w:val="16"/>
          <w:rtl/>
        </w:rPr>
        <w:t xml:space="preserve">  </w:t>
      </w: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24A8E" w:rsidRDefault="00524A8E" w:rsidP="00524A8E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7E57D6" w:rsidRDefault="007E57D6" w:rsidP="007E57D6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7E57D6" w:rsidRDefault="007E57D6" w:rsidP="007E57D6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7E57D6" w:rsidRDefault="007E57D6" w:rsidP="007E57D6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7E57D6" w:rsidRDefault="007E57D6" w:rsidP="007E57D6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7E57D6" w:rsidRDefault="007E57D6" w:rsidP="007E57D6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  <w:bookmarkStart w:id="0" w:name="_GoBack"/>
      <w:bookmarkEnd w:id="0"/>
    </w:p>
    <w:p w:rsidR="00DE33AC" w:rsidRDefault="00DE33AC"/>
    <w:sectPr w:rsidR="00DE33AC" w:rsidSect="008318F5">
      <w:headerReference w:type="default" r:id="rId12"/>
      <w:footerReference w:type="default" r:id="rId13"/>
      <w:footerReference w:type="first" r:id="rId14"/>
      <w:pgSz w:w="11909" w:h="16834" w:code="9"/>
      <w:pgMar w:top="1418" w:right="1418" w:bottom="1418" w:left="1418" w:header="720" w:footer="720" w:gutter="0"/>
      <w:pgNumType w:start="6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0A" w:rsidRDefault="00665E0A" w:rsidP="00524A8E">
      <w:pPr>
        <w:spacing w:after="0" w:line="240" w:lineRule="auto"/>
      </w:pPr>
      <w:r>
        <w:separator/>
      </w:r>
    </w:p>
  </w:endnote>
  <w:endnote w:type="continuationSeparator" w:id="0">
    <w:p w:rsidR="00665E0A" w:rsidRDefault="00665E0A" w:rsidP="00524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773014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  <w:szCs w:val="28"/>
      </w:rPr>
    </w:sdtEndPr>
    <w:sdtContent>
      <w:p w:rsidR="00CC49A0" w:rsidRPr="00FC65C8" w:rsidRDefault="00E15729">
        <w:pPr>
          <w:pStyle w:val="Footer"/>
          <w:jc w:val="center"/>
          <w:rPr>
            <w:rFonts w:ascii="Arial" w:hAnsi="Arial" w:cs="Arial"/>
            <w:sz w:val="28"/>
            <w:szCs w:val="28"/>
          </w:rPr>
        </w:pPr>
        <w:r w:rsidRPr="00FC65C8">
          <w:rPr>
            <w:rFonts w:ascii="Arial" w:hAnsi="Arial" w:cs="Arial"/>
            <w:sz w:val="22"/>
            <w:szCs w:val="22"/>
          </w:rPr>
          <w:fldChar w:fldCharType="begin"/>
        </w:r>
        <w:r w:rsidR="00CC49A0" w:rsidRPr="00FC65C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C65C8">
          <w:rPr>
            <w:rFonts w:ascii="Arial" w:hAnsi="Arial" w:cs="Arial"/>
            <w:sz w:val="22"/>
            <w:szCs w:val="22"/>
          </w:rPr>
          <w:fldChar w:fldCharType="separate"/>
        </w:r>
        <w:r w:rsidR="007E57D6">
          <w:rPr>
            <w:rFonts w:ascii="Arial" w:hAnsi="Arial" w:cs="Arial"/>
            <w:noProof/>
            <w:sz w:val="22"/>
            <w:szCs w:val="22"/>
            <w:rtl/>
          </w:rPr>
          <w:t>69</w:t>
        </w:r>
        <w:r w:rsidRPr="00FC65C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CC49A0" w:rsidRDefault="00CC49A0" w:rsidP="00B103CA">
    <w:pPr>
      <w:pStyle w:val="Footer"/>
      <w:tabs>
        <w:tab w:val="clear" w:pos="4320"/>
        <w:tab w:val="clear" w:pos="8640"/>
        <w:tab w:val="left" w:pos="499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18773009"/>
      <w:docPartObj>
        <w:docPartGallery w:val="Page Numbers (Bottom of Page)"/>
        <w:docPartUnique/>
      </w:docPartObj>
    </w:sdtPr>
    <w:sdtEndPr/>
    <w:sdtContent>
      <w:p w:rsidR="00CC49A0" w:rsidRPr="00725145" w:rsidRDefault="00E15729">
        <w:pPr>
          <w:pStyle w:val="Footer"/>
          <w:jc w:val="center"/>
          <w:rPr>
            <w:sz w:val="20"/>
            <w:szCs w:val="20"/>
          </w:rPr>
        </w:pPr>
        <w:r w:rsidRPr="00725145">
          <w:rPr>
            <w:sz w:val="20"/>
            <w:szCs w:val="20"/>
          </w:rPr>
          <w:fldChar w:fldCharType="begin"/>
        </w:r>
        <w:r w:rsidR="00CC49A0" w:rsidRPr="00725145">
          <w:rPr>
            <w:sz w:val="20"/>
            <w:szCs w:val="20"/>
          </w:rPr>
          <w:instrText xml:space="preserve"> PAGE   \* MERGEFORMAT </w:instrText>
        </w:r>
        <w:r w:rsidRPr="00725145">
          <w:rPr>
            <w:sz w:val="20"/>
            <w:szCs w:val="20"/>
          </w:rPr>
          <w:fldChar w:fldCharType="separate"/>
        </w:r>
        <w:r w:rsidR="00CC49A0">
          <w:rPr>
            <w:noProof/>
            <w:sz w:val="20"/>
            <w:szCs w:val="20"/>
            <w:rtl/>
          </w:rPr>
          <w:t>21</w:t>
        </w:r>
        <w:r w:rsidRPr="00725145">
          <w:rPr>
            <w:sz w:val="20"/>
            <w:szCs w:val="20"/>
          </w:rPr>
          <w:fldChar w:fldCharType="end"/>
        </w:r>
      </w:p>
    </w:sdtContent>
  </w:sdt>
  <w:p w:rsidR="00CC49A0" w:rsidRDefault="00CC49A0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0A" w:rsidRDefault="00665E0A" w:rsidP="00524A8E">
      <w:pPr>
        <w:spacing w:after="0" w:line="240" w:lineRule="auto"/>
      </w:pPr>
      <w:r>
        <w:separator/>
      </w:r>
    </w:p>
  </w:footnote>
  <w:footnote w:type="continuationSeparator" w:id="0">
    <w:p w:rsidR="00665E0A" w:rsidRDefault="00665E0A" w:rsidP="00524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9A0" w:rsidRPr="00424D5C" w:rsidRDefault="00CC49A0" w:rsidP="00936A9B">
    <w:pPr>
      <w:pStyle w:val="Heading8"/>
      <w:spacing w:before="0"/>
      <w:rPr>
        <w:b/>
        <w:bCs/>
        <w:sz w:val="16"/>
        <w:szCs w:val="16"/>
        <w:rtl/>
      </w:rPr>
    </w:pPr>
    <w:r w:rsidRPr="00564235">
      <w:rPr>
        <w:rFonts w:asciiTheme="majorBidi" w:hAnsiTheme="majorBidi"/>
        <w:sz w:val="16"/>
        <w:szCs w:val="16"/>
      </w:rPr>
      <w:t>PCBS</w:t>
    </w:r>
    <w:r w:rsidRPr="00424D5C">
      <w:rPr>
        <w:rFonts w:hint="cs"/>
        <w:sz w:val="16"/>
        <w:szCs w:val="16"/>
        <w:rtl/>
      </w:rPr>
      <w:t xml:space="preserve">: </w:t>
    </w:r>
    <w:r w:rsidRPr="00564235">
      <w:rPr>
        <w:rFonts w:ascii="Simplified Arabic" w:hAnsi="Simplified Arabic" w:cs="Simplified Arabic"/>
        <w:sz w:val="16"/>
        <w:szCs w:val="16"/>
        <w:rtl/>
      </w:rPr>
      <w:t>واقع حقوق الطفل الفلسطيني، 20</w:t>
    </w:r>
    <w:r>
      <w:rPr>
        <w:rFonts w:ascii="Simplified Arabic" w:hAnsi="Simplified Arabic" w:cs="Simplified Arabic"/>
        <w:sz w:val="16"/>
        <w:szCs w:val="16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03E7A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1FAE"/>
    <w:multiLevelType w:val="hybridMultilevel"/>
    <w:tmpl w:val="2A5E9C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75E3F"/>
    <w:multiLevelType w:val="hybridMultilevel"/>
    <w:tmpl w:val="AF9A193A"/>
    <w:lvl w:ilvl="0" w:tplc="04D832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67FC"/>
    <w:multiLevelType w:val="hybridMultilevel"/>
    <w:tmpl w:val="59E64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8B4509"/>
    <w:multiLevelType w:val="hybridMultilevel"/>
    <w:tmpl w:val="67E4F91A"/>
    <w:lvl w:ilvl="0" w:tplc="EFCA9C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688D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882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EE6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2EFD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80E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A868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A33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3C6B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708A9"/>
    <w:multiLevelType w:val="hybridMultilevel"/>
    <w:tmpl w:val="DC008B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CF7D95"/>
    <w:multiLevelType w:val="hybridMultilevel"/>
    <w:tmpl w:val="B6E85696"/>
    <w:lvl w:ilvl="0" w:tplc="4A9CB59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84C30"/>
    <w:multiLevelType w:val="hybridMultilevel"/>
    <w:tmpl w:val="7A220264"/>
    <w:lvl w:ilvl="0" w:tplc="03FAEAB8">
      <w:start w:val="1"/>
      <w:numFmt w:val="lowerLetter"/>
      <w:lvlText w:val="%1."/>
      <w:lvlJc w:val="left"/>
      <w:pPr>
        <w:ind w:left="720" w:hanging="360"/>
      </w:pPr>
      <w:rPr>
        <w:b/>
        <w:bCs/>
        <w:color w:val="000000" w:themeColor="text1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D2EFF"/>
    <w:multiLevelType w:val="hybridMultilevel"/>
    <w:tmpl w:val="BF989AA0"/>
    <w:lvl w:ilvl="0" w:tplc="81669ECE">
      <w:start w:val="1"/>
      <w:numFmt w:val="lowerLetter"/>
      <w:lvlText w:val="%1."/>
      <w:lvlJc w:val="left"/>
      <w:pPr>
        <w:ind w:left="540" w:hanging="360"/>
      </w:pPr>
      <w:rPr>
        <w:rFonts w:hint="default"/>
        <w:b/>
        <w:bCs/>
        <w:color w:val="auto"/>
      </w:rPr>
    </w:lvl>
    <w:lvl w:ilvl="1" w:tplc="0409001B">
      <w:start w:val="1"/>
      <w:numFmt w:val="lowerRoman"/>
      <w:lvlText w:val="%2."/>
      <w:lvlJc w:val="righ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79F60D2"/>
    <w:multiLevelType w:val="hybridMultilevel"/>
    <w:tmpl w:val="F95A7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45D76"/>
    <w:multiLevelType w:val="hybridMultilevel"/>
    <w:tmpl w:val="8B8C1FF0"/>
    <w:lvl w:ilvl="0" w:tplc="A792F62C">
      <w:start w:val="1"/>
      <w:numFmt w:val="lowerRoman"/>
      <w:lvlText w:val="%1."/>
      <w:lvlJc w:val="right"/>
      <w:pPr>
        <w:ind w:left="1170" w:hanging="360"/>
      </w:pPr>
      <w:rPr>
        <w:b/>
        <w:b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18C74A74"/>
    <w:multiLevelType w:val="hybridMultilevel"/>
    <w:tmpl w:val="1DBE42A6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545BC8"/>
    <w:multiLevelType w:val="hybridMultilevel"/>
    <w:tmpl w:val="2C901A66"/>
    <w:lvl w:ilvl="0" w:tplc="1C9004BE">
      <w:start w:val="1"/>
      <w:numFmt w:val="lowerRoman"/>
      <w:lvlText w:val="%1."/>
      <w:lvlJc w:val="righ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CD4AA2"/>
    <w:multiLevelType w:val="hybridMultilevel"/>
    <w:tmpl w:val="C6B82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C4E68"/>
    <w:multiLevelType w:val="hybridMultilevel"/>
    <w:tmpl w:val="0276E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2A7682"/>
    <w:multiLevelType w:val="hybridMultilevel"/>
    <w:tmpl w:val="6A9C4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B61E1"/>
    <w:multiLevelType w:val="hybridMultilevel"/>
    <w:tmpl w:val="6B7AB4DC"/>
    <w:lvl w:ilvl="0" w:tplc="08B2EF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E772F9"/>
    <w:multiLevelType w:val="hybridMultilevel"/>
    <w:tmpl w:val="45985552"/>
    <w:lvl w:ilvl="0" w:tplc="DF38ECA4">
      <w:start w:val="1"/>
      <w:numFmt w:val="lowerLetter"/>
      <w:lvlText w:val="%1."/>
      <w:lvlJc w:val="left"/>
      <w:pPr>
        <w:ind w:left="720" w:hanging="360"/>
      </w:pPr>
      <w:rPr>
        <w:b/>
        <w:bCs/>
        <w:color w:val="323E4F" w:themeColor="text2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930FC"/>
    <w:multiLevelType w:val="hybridMultilevel"/>
    <w:tmpl w:val="5A725C52"/>
    <w:lvl w:ilvl="0" w:tplc="483A4D0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B80C05"/>
    <w:multiLevelType w:val="hybridMultilevel"/>
    <w:tmpl w:val="5008D2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B6513"/>
    <w:multiLevelType w:val="hybridMultilevel"/>
    <w:tmpl w:val="E9B8EDB0"/>
    <w:lvl w:ilvl="0" w:tplc="0EC84B4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D2333"/>
    <w:multiLevelType w:val="hybridMultilevel"/>
    <w:tmpl w:val="048E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E21EC"/>
    <w:multiLevelType w:val="hybridMultilevel"/>
    <w:tmpl w:val="8D2AF23C"/>
    <w:lvl w:ilvl="0" w:tplc="13340BC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B">
      <w:start w:val="1"/>
      <w:numFmt w:val="lowerRoman"/>
      <w:lvlText w:val="%2."/>
      <w:lvlJc w:val="right"/>
      <w:pPr>
        <w:ind w:left="36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990" w:hanging="180"/>
      </w:pPr>
    </w:lvl>
    <w:lvl w:ilvl="3" w:tplc="85D2525C">
      <w:start w:val="1"/>
      <w:numFmt w:val="lowerLetter"/>
      <w:lvlText w:val="%4."/>
      <w:lvlJc w:val="left"/>
      <w:pPr>
        <w:ind w:left="63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B22CF"/>
    <w:multiLevelType w:val="hybridMultilevel"/>
    <w:tmpl w:val="2FF66D4C"/>
    <w:lvl w:ilvl="0" w:tplc="99D2B0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F2D7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873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AF5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F4F1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72DD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32DF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940B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C871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23539"/>
    <w:multiLevelType w:val="hybridMultilevel"/>
    <w:tmpl w:val="36A4B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10D51"/>
    <w:multiLevelType w:val="hybridMultilevel"/>
    <w:tmpl w:val="BC7457F0"/>
    <w:lvl w:ilvl="0" w:tplc="03AAEE2C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Theme="minorHAnsi" w:eastAsiaTheme="minorHAnsi" w:hAnsiTheme="minorHAnsi" w:cs="Simplified Arabic"/>
      </w:rPr>
    </w:lvl>
    <w:lvl w:ilvl="1" w:tplc="0409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4BE60B01"/>
    <w:multiLevelType w:val="hybridMultilevel"/>
    <w:tmpl w:val="98683838"/>
    <w:lvl w:ilvl="0" w:tplc="36140E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A290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CC4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3041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ECAF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6A4A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FCE2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742B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0409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4073F"/>
    <w:multiLevelType w:val="hybridMultilevel"/>
    <w:tmpl w:val="27D6BEB2"/>
    <w:lvl w:ilvl="0" w:tplc="4EA483F6">
      <w:start w:val="1"/>
      <w:numFmt w:val="lowerRoman"/>
      <w:lvlText w:val="%1."/>
      <w:lvlJc w:val="righ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B617D"/>
    <w:multiLevelType w:val="hybridMultilevel"/>
    <w:tmpl w:val="C43A670C"/>
    <w:lvl w:ilvl="0" w:tplc="CB5652A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  <w:color w:val="44546A" w:themeColor="text2"/>
      </w:r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C71E70A8">
      <w:start w:val="1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plc="A370AB52">
      <w:start w:val="4"/>
      <w:numFmt w:val="decimal"/>
      <w:lvlText w:val="%5."/>
      <w:lvlJc w:val="left"/>
      <w:pPr>
        <w:ind w:left="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3D67FF"/>
    <w:multiLevelType w:val="hybridMultilevel"/>
    <w:tmpl w:val="DF6CF5DE"/>
    <w:lvl w:ilvl="0" w:tplc="F69202A2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613903"/>
    <w:multiLevelType w:val="hybridMultilevel"/>
    <w:tmpl w:val="25F8ED1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1226A1B6">
      <w:start w:val="1"/>
      <w:numFmt w:val="lowerLetter"/>
      <w:lvlText w:val="%2."/>
      <w:lvlJc w:val="left"/>
      <w:pPr>
        <w:ind w:left="1710" w:hanging="360"/>
      </w:pPr>
      <w:rPr>
        <w:b/>
        <w:bCs/>
        <w:color w:val="44546A" w:themeColor="text2"/>
      </w:rPr>
    </w:lvl>
    <w:lvl w:ilvl="2" w:tplc="DC8A16DC">
      <w:start w:val="1"/>
      <w:numFmt w:val="lowerRoman"/>
      <w:lvlText w:val="%3."/>
      <w:lvlJc w:val="right"/>
      <w:pPr>
        <w:ind w:left="990" w:hanging="180"/>
      </w:pPr>
      <w:rPr>
        <w:b/>
        <w:bCs/>
        <w:color w:val="323E4F" w:themeColor="text2" w:themeShade="BF"/>
      </w:r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2768F1"/>
    <w:multiLevelType w:val="hybridMultilevel"/>
    <w:tmpl w:val="7BB0971A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2" w15:restartNumberingAfterBreak="0">
    <w:nsid w:val="5A204891"/>
    <w:multiLevelType w:val="hybridMultilevel"/>
    <w:tmpl w:val="2FCE56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7B5914"/>
    <w:multiLevelType w:val="hybridMultilevel"/>
    <w:tmpl w:val="27007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CB3E04"/>
    <w:multiLevelType w:val="hybridMultilevel"/>
    <w:tmpl w:val="487A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E1206A"/>
    <w:multiLevelType w:val="hybridMultilevel"/>
    <w:tmpl w:val="2DA47190"/>
    <w:lvl w:ilvl="0" w:tplc="01CEB7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43603"/>
    <w:multiLevelType w:val="hybridMultilevel"/>
    <w:tmpl w:val="AFEA4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45483"/>
    <w:multiLevelType w:val="hybridMultilevel"/>
    <w:tmpl w:val="00F2A42C"/>
    <w:lvl w:ilvl="0" w:tplc="4B569BF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44546A" w:themeColor="text2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07DF4"/>
    <w:multiLevelType w:val="hybridMultilevel"/>
    <w:tmpl w:val="48D21E44"/>
    <w:lvl w:ilvl="0" w:tplc="A05ED1FA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Theme="minorHAnsi" w:eastAsiaTheme="minorHAnsi" w:hAnsiTheme="minorHAnsi" w:cs="Simplified Arabic"/>
      </w:rPr>
    </w:lvl>
    <w:lvl w:ilvl="1" w:tplc="0409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9" w15:restartNumberingAfterBreak="0">
    <w:nsid w:val="73C94882"/>
    <w:multiLevelType w:val="hybridMultilevel"/>
    <w:tmpl w:val="8B5CD1CC"/>
    <w:lvl w:ilvl="0" w:tplc="FE8E4666">
      <w:start w:val="1"/>
      <w:numFmt w:val="lowerLetter"/>
      <w:lvlText w:val="%1."/>
      <w:lvlJc w:val="left"/>
      <w:pPr>
        <w:ind w:left="360" w:hanging="360"/>
      </w:pPr>
      <w:rPr>
        <w:rFonts w:hint="default"/>
        <w:color w:val="44546A" w:themeColor="text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AC0FA9"/>
    <w:multiLevelType w:val="hybridMultilevel"/>
    <w:tmpl w:val="0D3AE2C6"/>
    <w:lvl w:ilvl="0" w:tplc="83C0BE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DA0F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80B7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65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2273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A066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A1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A66F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6EEF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96C07"/>
    <w:multiLevelType w:val="hybridMultilevel"/>
    <w:tmpl w:val="06A2F8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5F1F36"/>
    <w:multiLevelType w:val="hybridMultilevel"/>
    <w:tmpl w:val="E8B04CAE"/>
    <w:lvl w:ilvl="0" w:tplc="A9BAC4C2">
      <w:start w:val="65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65507"/>
    <w:multiLevelType w:val="hybridMultilevel"/>
    <w:tmpl w:val="428C6D8C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DAA8064">
      <w:start w:val="1"/>
      <w:numFmt w:val="lowerLetter"/>
      <w:lvlText w:val="%2."/>
      <w:lvlJc w:val="left"/>
      <w:pPr>
        <w:ind w:left="360" w:hanging="360"/>
      </w:pPr>
      <w:rPr>
        <w:rFonts w:hint="default"/>
        <w:b/>
        <w:bCs/>
        <w:color w:val="44546A" w:themeColor="text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6"/>
  </w:num>
  <w:num w:numId="3">
    <w:abstractNumId w:val="0"/>
  </w:num>
  <w:num w:numId="4">
    <w:abstractNumId w:val="16"/>
  </w:num>
  <w:num w:numId="5">
    <w:abstractNumId w:val="8"/>
  </w:num>
  <w:num w:numId="6">
    <w:abstractNumId w:val="43"/>
  </w:num>
  <w:num w:numId="7">
    <w:abstractNumId w:val="24"/>
  </w:num>
  <w:num w:numId="8">
    <w:abstractNumId w:val="30"/>
  </w:num>
  <w:num w:numId="9">
    <w:abstractNumId w:val="29"/>
  </w:num>
  <w:num w:numId="10">
    <w:abstractNumId w:val="3"/>
  </w:num>
  <w:num w:numId="11">
    <w:abstractNumId w:val="33"/>
  </w:num>
  <w:num w:numId="12">
    <w:abstractNumId w:val="13"/>
  </w:num>
  <w:num w:numId="13">
    <w:abstractNumId w:val="27"/>
  </w:num>
  <w:num w:numId="14">
    <w:abstractNumId w:val="42"/>
  </w:num>
  <w:num w:numId="15">
    <w:abstractNumId w:val="7"/>
  </w:num>
  <w:num w:numId="16">
    <w:abstractNumId w:val="10"/>
  </w:num>
  <w:num w:numId="17">
    <w:abstractNumId w:val="28"/>
  </w:num>
  <w:num w:numId="18">
    <w:abstractNumId w:val="22"/>
  </w:num>
  <w:num w:numId="19">
    <w:abstractNumId w:val="20"/>
  </w:num>
  <w:num w:numId="20">
    <w:abstractNumId w:val="15"/>
  </w:num>
  <w:num w:numId="21">
    <w:abstractNumId w:val="12"/>
  </w:num>
  <w:num w:numId="22">
    <w:abstractNumId w:val="39"/>
  </w:num>
  <w:num w:numId="23">
    <w:abstractNumId w:val="37"/>
  </w:num>
  <w:num w:numId="24">
    <w:abstractNumId w:val="14"/>
  </w:num>
  <w:num w:numId="25">
    <w:abstractNumId w:val="17"/>
  </w:num>
  <w:num w:numId="26">
    <w:abstractNumId w:val="19"/>
  </w:num>
  <w:num w:numId="27">
    <w:abstractNumId w:val="25"/>
  </w:num>
  <w:num w:numId="28">
    <w:abstractNumId w:val="38"/>
  </w:num>
  <w:num w:numId="29">
    <w:abstractNumId w:val="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40"/>
  </w:num>
  <w:num w:numId="34">
    <w:abstractNumId w:val="23"/>
  </w:num>
  <w:num w:numId="35">
    <w:abstractNumId w:val="26"/>
  </w:num>
  <w:num w:numId="36">
    <w:abstractNumId w:val="21"/>
  </w:num>
  <w:num w:numId="37">
    <w:abstractNumId w:val="36"/>
  </w:num>
  <w:num w:numId="38">
    <w:abstractNumId w:val="41"/>
  </w:num>
  <w:num w:numId="39">
    <w:abstractNumId w:val="34"/>
  </w:num>
  <w:num w:numId="40">
    <w:abstractNumId w:val="32"/>
  </w:num>
  <w:num w:numId="41">
    <w:abstractNumId w:val="5"/>
  </w:num>
  <w:num w:numId="42">
    <w:abstractNumId w:val="2"/>
  </w:num>
  <w:num w:numId="43">
    <w:abstractNumId w:val="3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A8E"/>
    <w:rsid w:val="000E32E3"/>
    <w:rsid w:val="000E50F8"/>
    <w:rsid w:val="00104636"/>
    <w:rsid w:val="00123B78"/>
    <w:rsid w:val="00163EA8"/>
    <w:rsid w:val="001721C5"/>
    <w:rsid w:val="001867B1"/>
    <w:rsid w:val="001A0943"/>
    <w:rsid w:val="001C5C8A"/>
    <w:rsid w:val="001E19FC"/>
    <w:rsid w:val="001F4470"/>
    <w:rsid w:val="002D1B4A"/>
    <w:rsid w:val="002E6A0A"/>
    <w:rsid w:val="002F445A"/>
    <w:rsid w:val="003A2CAC"/>
    <w:rsid w:val="003C21CA"/>
    <w:rsid w:val="003E2D10"/>
    <w:rsid w:val="003F744A"/>
    <w:rsid w:val="004065CE"/>
    <w:rsid w:val="004234F4"/>
    <w:rsid w:val="00425269"/>
    <w:rsid w:val="00450E50"/>
    <w:rsid w:val="004A54F7"/>
    <w:rsid w:val="004C219A"/>
    <w:rsid w:val="004D5B49"/>
    <w:rsid w:val="00524A8E"/>
    <w:rsid w:val="00536DEF"/>
    <w:rsid w:val="0056613E"/>
    <w:rsid w:val="00566460"/>
    <w:rsid w:val="005D4195"/>
    <w:rsid w:val="005D51A9"/>
    <w:rsid w:val="00640DDA"/>
    <w:rsid w:val="00665E0A"/>
    <w:rsid w:val="00673042"/>
    <w:rsid w:val="006A23E2"/>
    <w:rsid w:val="006F11D5"/>
    <w:rsid w:val="00706571"/>
    <w:rsid w:val="0075446B"/>
    <w:rsid w:val="00764525"/>
    <w:rsid w:val="007A7C31"/>
    <w:rsid w:val="007E57D6"/>
    <w:rsid w:val="00803CD3"/>
    <w:rsid w:val="008318F5"/>
    <w:rsid w:val="00852410"/>
    <w:rsid w:val="008C1F1E"/>
    <w:rsid w:val="008E4298"/>
    <w:rsid w:val="008E7D1B"/>
    <w:rsid w:val="008F6AC5"/>
    <w:rsid w:val="00903EBD"/>
    <w:rsid w:val="009119DB"/>
    <w:rsid w:val="00936A9B"/>
    <w:rsid w:val="009703FB"/>
    <w:rsid w:val="00970BF3"/>
    <w:rsid w:val="0099605D"/>
    <w:rsid w:val="009D3863"/>
    <w:rsid w:val="009D7F54"/>
    <w:rsid w:val="009F0DF2"/>
    <w:rsid w:val="00A15E26"/>
    <w:rsid w:val="00AA411F"/>
    <w:rsid w:val="00AB516F"/>
    <w:rsid w:val="00AD14EE"/>
    <w:rsid w:val="00AE37A0"/>
    <w:rsid w:val="00B00BB5"/>
    <w:rsid w:val="00B103CA"/>
    <w:rsid w:val="00BF0110"/>
    <w:rsid w:val="00C2428D"/>
    <w:rsid w:val="00C36739"/>
    <w:rsid w:val="00C76C9B"/>
    <w:rsid w:val="00C84367"/>
    <w:rsid w:val="00CC35C1"/>
    <w:rsid w:val="00CC49A0"/>
    <w:rsid w:val="00CF2DEB"/>
    <w:rsid w:val="00D00A8D"/>
    <w:rsid w:val="00D462BA"/>
    <w:rsid w:val="00D535BB"/>
    <w:rsid w:val="00D61587"/>
    <w:rsid w:val="00D6238F"/>
    <w:rsid w:val="00DE33AC"/>
    <w:rsid w:val="00E15729"/>
    <w:rsid w:val="00E21EAE"/>
    <w:rsid w:val="00E259BD"/>
    <w:rsid w:val="00E27DC8"/>
    <w:rsid w:val="00E82663"/>
    <w:rsid w:val="00EA57B8"/>
    <w:rsid w:val="00F35356"/>
    <w:rsid w:val="00FA6E42"/>
    <w:rsid w:val="00FB120B"/>
    <w:rsid w:val="00FB246E"/>
    <w:rsid w:val="00FC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F3F67B"/>
  <w15:docId w15:val="{592A8341-8D9D-4988-B251-1893F704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A8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24A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24A8E"/>
    <w:pPr>
      <w:keepNext/>
      <w:spacing w:after="0" w:line="240" w:lineRule="auto"/>
      <w:ind w:firstLineChars="100" w:firstLine="181"/>
      <w:jc w:val="center"/>
      <w:outlineLvl w:val="1"/>
    </w:pPr>
    <w:rPr>
      <w:rFonts w:ascii="Arial" w:eastAsia="SimSun" w:hAnsi="Arial" w:cs="Arial"/>
      <w:b/>
      <w:bCs/>
      <w:sz w:val="18"/>
      <w:szCs w:val="1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524A8E"/>
    <w:pPr>
      <w:keepNext/>
      <w:bidi/>
      <w:spacing w:after="0" w:line="240" w:lineRule="auto"/>
      <w:jc w:val="lowKashida"/>
      <w:outlineLvl w:val="2"/>
    </w:pPr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4A8E"/>
    <w:pPr>
      <w:keepNext/>
      <w:bidi/>
      <w:spacing w:after="0" w:line="240" w:lineRule="auto"/>
      <w:jc w:val="right"/>
      <w:outlineLvl w:val="3"/>
    </w:pPr>
    <w:rPr>
      <w:rFonts w:ascii="Times New Roman" w:eastAsia="SimSun" w:hAnsi="Times New Roman" w:cs="Times New Roman"/>
      <w:b/>
      <w:bCs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4A8E"/>
    <w:pPr>
      <w:keepNext/>
      <w:bidi/>
      <w:spacing w:after="0" w:line="240" w:lineRule="auto"/>
      <w:jc w:val="center"/>
      <w:outlineLvl w:val="4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4A8E"/>
    <w:pPr>
      <w:keepNext/>
      <w:keepLines/>
      <w:bidi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24A8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24A8E"/>
    <w:pPr>
      <w:keepNext/>
      <w:keepLines/>
      <w:bidi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24A8E"/>
    <w:pPr>
      <w:keepNext/>
      <w:keepLines/>
      <w:bidi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A8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24A8E"/>
    <w:rPr>
      <w:rFonts w:ascii="Arial" w:eastAsia="SimSun" w:hAnsi="Arial" w:cs="Arial"/>
      <w:b/>
      <w:bCs/>
      <w:sz w:val="18"/>
      <w:szCs w:val="18"/>
      <w:lang w:eastAsia="ar-SA"/>
    </w:rPr>
  </w:style>
  <w:style w:type="character" w:customStyle="1" w:styleId="Heading3Char">
    <w:name w:val="Heading 3 Char"/>
    <w:basedOn w:val="DefaultParagraphFont"/>
    <w:link w:val="Heading3"/>
    <w:rsid w:val="00524A8E"/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24A8E"/>
    <w:rPr>
      <w:rFonts w:ascii="Times New Roman" w:eastAsia="SimSun" w:hAnsi="Times New Roman" w:cs="Times New Roman"/>
      <w:b/>
      <w:bCs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524A8E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524A8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rsid w:val="00524A8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524A8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rsid w:val="00524A8E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</w:rPr>
  </w:style>
  <w:style w:type="table" w:styleId="TableGrid">
    <w:name w:val="Table Grid"/>
    <w:basedOn w:val="TableNormal"/>
    <w:uiPriority w:val="59"/>
    <w:rsid w:val="00524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524A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524A8E"/>
    <w:rPr>
      <w:sz w:val="20"/>
      <w:szCs w:val="20"/>
    </w:rPr>
  </w:style>
  <w:style w:type="character" w:styleId="FootnoteReference">
    <w:name w:val="footnote reference"/>
    <w:aliases w:val="ftref"/>
    <w:basedOn w:val="DefaultParagraphFont"/>
    <w:uiPriority w:val="99"/>
    <w:unhideWhenUsed/>
    <w:rsid w:val="00524A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unhideWhenUsed/>
    <w:rsid w:val="00524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24A8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24A8E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524A8E"/>
    <w:rPr>
      <w:rFonts w:ascii="Times New Roman" w:eastAsia="Times New Roman" w:hAnsi="Times New Roman" w:cs="Simplified Arabic"/>
      <w:sz w:val="24"/>
      <w:szCs w:val="20"/>
    </w:rPr>
  </w:style>
  <w:style w:type="paragraph" w:customStyle="1" w:styleId="Normal1">
    <w:name w:val="Normal1"/>
    <w:basedOn w:val="Normal"/>
    <w:rsid w:val="00524A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524A8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524A8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24A8E"/>
  </w:style>
  <w:style w:type="character" w:customStyle="1" w:styleId="BodyText3Char">
    <w:name w:val="Body Text 3 Char"/>
    <w:basedOn w:val="DefaultParagraphFont"/>
    <w:link w:val="BodyText3"/>
    <w:uiPriority w:val="99"/>
    <w:rsid w:val="00524A8E"/>
    <w:rPr>
      <w:rFonts w:ascii="Times New Roman" w:eastAsia="SimSun" w:hAnsi="Times New Roman" w:cs="Times New Roman"/>
      <w:b/>
      <w:bCs/>
      <w:lang w:eastAsia="ar-SA"/>
    </w:rPr>
  </w:style>
  <w:style w:type="paragraph" w:styleId="BodyText3">
    <w:name w:val="Body Text 3"/>
    <w:basedOn w:val="Normal"/>
    <w:link w:val="BodyText3Char"/>
    <w:uiPriority w:val="99"/>
    <w:rsid w:val="00524A8E"/>
    <w:pPr>
      <w:bidi/>
      <w:spacing w:after="0" w:line="240" w:lineRule="auto"/>
      <w:jc w:val="center"/>
    </w:pPr>
    <w:rPr>
      <w:rFonts w:ascii="Times New Roman" w:eastAsia="SimSun" w:hAnsi="Times New Roman" w:cs="Times New Roman"/>
      <w:b/>
      <w:bCs/>
      <w:lang w:eastAsia="ar-SA"/>
    </w:rPr>
  </w:style>
  <w:style w:type="character" w:customStyle="1" w:styleId="BodyText3Char1">
    <w:name w:val="Body Text 3 Char1"/>
    <w:basedOn w:val="DefaultParagraphFont"/>
    <w:uiPriority w:val="99"/>
    <w:semiHidden/>
    <w:rsid w:val="00524A8E"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524A8E"/>
    <w:rPr>
      <w:rFonts w:ascii="Times New Roman" w:eastAsia="SimSun" w:hAnsi="Times New Roman" w:cs="Times New Roman"/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rsid w:val="00524A8E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SimSun" w:hAnsi="Times New Roman" w:cs="Times New Roman"/>
      <w:noProof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524A8E"/>
  </w:style>
  <w:style w:type="character" w:customStyle="1" w:styleId="BodyTextIndentChar">
    <w:name w:val="Body Text Indent Char"/>
    <w:basedOn w:val="DefaultParagraphFont"/>
    <w:link w:val="BodyTextIndent"/>
    <w:uiPriority w:val="99"/>
    <w:rsid w:val="00524A8E"/>
    <w:rPr>
      <w:rFonts w:ascii="Courier New" w:eastAsia="SimSun" w:hAnsi="Courier New" w:cs="Courier New"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524A8E"/>
    <w:pPr>
      <w:spacing w:after="0" w:line="240" w:lineRule="auto"/>
      <w:jc w:val="center"/>
    </w:pPr>
    <w:rPr>
      <w:rFonts w:ascii="Courier New" w:eastAsia="SimSun" w:hAnsi="Courier New" w:cs="Courier New"/>
      <w:sz w:val="24"/>
      <w:szCs w:val="24"/>
      <w:lang w:eastAsia="zh-CN"/>
    </w:rPr>
  </w:style>
  <w:style w:type="character" w:customStyle="1" w:styleId="BodyTextIndentChar1">
    <w:name w:val="Body Text Indent Char1"/>
    <w:basedOn w:val="DefaultParagraphFont"/>
    <w:uiPriority w:val="99"/>
    <w:semiHidden/>
    <w:rsid w:val="00524A8E"/>
  </w:style>
  <w:style w:type="character" w:customStyle="1" w:styleId="FooterChar">
    <w:name w:val="Footer Char"/>
    <w:basedOn w:val="DefaultParagraphFont"/>
    <w:link w:val="Footer"/>
    <w:uiPriority w:val="99"/>
    <w:rsid w:val="00524A8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524A8E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oterChar1">
    <w:name w:val="Footer Char1"/>
    <w:basedOn w:val="DefaultParagraphFont"/>
    <w:uiPriority w:val="99"/>
    <w:semiHidden/>
    <w:rsid w:val="00524A8E"/>
  </w:style>
  <w:style w:type="paragraph" w:customStyle="1" w:styleId="xl31">
    <w:name w:val="xl31"/>
    <w:basedOn w:val="Normal"/>
    <w:rsid w:val="00524A8E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2">
    <w:name w:val="xl22"/>
    <w:basedOn w:val="Normal"/>
    <w:rsid w:val="00524A8E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524A8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18"/>
      <w:szCs w:val="18"/>
      <w:lang w:eastAsia="ar-SA"/>
    </w:rPr>
  </w:style>
  <w:style w:type="paragraph" w:customStyle="1" w:styleId="xl29">
    <w:name w:val="xl29"/>
    <w:basedOn w:val="Normal"/>
    <w:rsid w:val="00524A8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paragraph" w:customStyle="1" w:styleId="xl27">
    <w:name w:val="xl27"/>
    <w:basedOn w:val="Normal"/>
    <w:rsid w:val="00524A8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ar-SA"/>
    </w:rPr>
  </w:style>
  <w:style w:type="character" w:styleId="Hyperlink">
    <w:name w:val="Hyperlink"/>
    <w:basedOn w:val="DefaultParagraphFont"/>
    <w:uiPriority w:val="99"/>
    <w:unhideWhenUsed/>
    <w:rsid w:val="00524A8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524A8E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524A8E"/>
    <w:rPr>
      <w:i/>
      <w:iCs w:val="0"/>
    </w:rPr>
  </w:style>
  <w:style w:type="character" w:styleId="Strong">
    <w:name w:val="Strong"/>
    <w:basedOn w:val="DefaultParagraphFont"/>
    <w:uiPriority w:val="22"/>
    <w:qFormat/>
    <w:rsid w:val="00524A8E"/>
    <w:rPr>
      <w:b/>
      <w:bCs w:val="0"/>
    </w:rPr>
  </w:style>
  <w:style w:type="paragraph" w:styleId="NormalWeb">
    <w:name w:val="Normal (Web)"/>
    <w:basedOn w:val="Normal"/>
    <w:uiPriority w:val="99"/>
    <w:unhideWhenUsed/>
    <w:rsid w:val="0052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4A8E"/>
    <w:pPr>
      <w:tabs>
        <w:tab w:val="left" w:pos="720"/>
        <w:tab w:val="right" w:leader="dot" w:pos="9000"/>
      </w:tabs>
      <w:bidi/>
      <w:spacing w:after="0" w:line="240" w:lineRule="exact"/>
    </w:pPr>
    <w:rPr>
      <w:rFonts w:ascii="Simplified Arabic" w:eastAsia="Times New Roman" w:hAnsi="Simplified Arabic" w:cs="Simplified Arabic"/>
      <w:b/>
      <w:bCs/>
      <w:color w:val="000000"/>
      <w:sz w:val="20"/>
      <w:szCs w:val="20"/>
      <w:lang w:bidi="ar-JO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524A8E"/>
    <w:pPr>
      <w:spacing w:after="0" w:line="240" w:lineRule="auto"/>
      <w:ind w:left="220"/>
    </w:pPr>
    <w:rPr>
      <w:rFonts w:ascii="Times New Roman" w:eastAsia="Times New Roman" w:hAnsi="Times New Roman" w:cs="Times New Roman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4A8E"/>
    <w:pPr>
      <w:spacing w:after="0" w:line="240" w:lineRule="auto"/>
      <w:ind w:left="440"/>
    </w:pPr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A8E"/>
    <w:pPr>
      <w:spacing w:after="0" w:line="240" w:lineRule="auto"/>
      <w:ind w:left="660"/>
    </w:pPr>
    <w:rPr>
      <w:rFonts w:ascii="Times New Roman" w:eastAsia="Times New Roman" w:hAnsi="Times New Roman" w:cs="Times New Roman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A8E"/>
    <w:pPr>
      <w:spacing w:after="0" w:line="240" w:lineRule="auto"/>
      <w:ind w:left="880"/>
    </w:pPr>
    <w:rPr>
      <w:rFonts w:ascii="Times New Roman" w:eastAsia="Times New Roman" w:hAnsi="Times New Roman" w:cs="Times New Roman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A8E"/>
    <w:pPr>
      <w:spacing w:after="0" w:line="240" w:lineRule="auto"/>
      <w:ind w:left="1100"/>
    </w:pPr>
    <w:rPr>
      <w:rFonts w:ascii="Times New Roman" w:eastAsia="Times New Roman" w:hAnsi="Times New Roman" w:cs="Times New Roman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A8E"/>
    <w:pPr>
      <w:spacing w:after="0" w:line="240" w:lineRule="auto"/>
      <w:ind w:left="1320"/>
    </w:pPr>
    <w:rPr>
      <w:rFonts w:ascii="Times New Roman" w:eastAsia="Times New Roman" w:hAnsi="Times New Roman" w:cs="Times New Roman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A8E"/>
    <w:pPr>
      <w:spacing w:after="0" w:line="240" w:lineRule="auto"/>
      <w:ind w:left="1540"/>
    </w:pPr>
    <w:rPr>
      <w:rFonts w:ascii="Times New Roman" w:eastAsia="Times New Roman" w:hAnsi="Times New Roman" w:cs="Times New Roman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A8E"/>
    <w:pPr>
      <w:spacing w:after="0" w:line="240" w:lineRule="auto"/>
      <w:ind w:left="1760"/>
    </w:pPr>
    <w:rPr>
      <w:rFonts w:ascii="Times New Roman" w:eastAsia="Times New Roman" w:hAnsi="Times New Roman" w:cs="Times New Roman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4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4A8E"/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24A8E"/>
    <w:pPr>
      <w:tabs>
        <w:tab w:val="right" w:pos="6377"/>
      </w:tabs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524A8E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</w:rPr>
  </w:style>
  <w:style w:type="paragraph" w:styleId="ListBullet">
    <w:name w:val="List Bullet"/>
    <w:basedOn w:val="Normal"/>
    <w:unhideWhenUsed/>
    <w:rsid w:val="00524A8E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Cs w:val="20"/>
    </w:rPr>
  </w:style>
  <w:style w:type="paragraph" w:styleId="Title">
    <w:name w:val="Title"/>
    <w:basedOn w:val="Normal"/>
    <w:link w:val="TitleChar"/>
    <w:uiPriority w:val="10"/>
    <w:qFormat/>
    <w:rsid w:val="00524A8E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33"/>
    </w:rPr>
  </w:style>
  <w:style w:type="character" w:customStyle="1" w:styleId="TitleChar">
    <w:name w:val="Title Char"/>
    <w:basedOn w:val="DefaultParagraphFont"/>
    <w:link w:val="Title"/>
    <w:uiPriority w:val="10"/>
    <w:rsid w:val="00524A8E"/>
    <w:rPr>
      <w:rFonts w:ascii="Times New Roman" w:eastAsia="Times New Roman" w:hAnsi="Times New Roman" w:cs="Times New Roman"/>
      <w:b/>
      <w:bCs/>
      <w:noProof/>
      <w:sz w:val="28"/>
      <w:szCs w:val="33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4A8E"/>
    <w:pPr>
      <w:spacing w:after="0" w:line="240" w:lineRule="auto"/>
    </w:pPr>
    <w:rPr>
      <w:rFonts w:ascii="Cambria" w:eastAsia="SimSun" w:hAnsi="Cambria" w:cs="Times New Roman"/>
      <w:i/>
      <w:iCs/>
      <w:color w:val="4F81BD"/>
      <w:spacing w:val="15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524A8E"/>
    <w:rPr>
      <w:rFonts w:ascii="Cambria" w:eastAsia="SimSun" w:hAnsi="Cambria" w:cs="Times New Roman"/>
      <w:i/>
      <w:iCs/>
      <w:color w:val="4F81BD"/>
      <w:spacing w:val="15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524A8E"/>
    <w:pPr>
      <w:bidi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524A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uiPriority w:val="99"/>
    <w:unhideWhenUsed/>
    <w:rsid w:val="00524A8E"/>
    <w:pPr>
      <w:bidi/>
      <w:spacing w:after="0" w:line="240" w:lineRule="auto"/>
      <w:ind w:left="1440" w:right="1440"/>
    </w:pPr>
    <w:rPr>
      <w:rFonts w:ascii="Times New Roman" w:eastAsia="Times New Roman" w:hAnsi="Times New Roman" w:cs="Traditional Arabic"/>
      <w:sz w:val="20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524A8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24A8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524A8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24A8E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4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4A8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SpacingChar">
    <w:name w:val="No Spacing Char"/>
    <w:link w:val="NoSpacing"/>
    <w:uiPriority w:val="1"/>
    <w:locked/>
    <w:rsid w:val="00524A8E"/>
    <w:rPr>
      <w:rFonts w:ascii="Calibri" w:eastAsia="Times New Roman" w:hAnsi="Calibri" w:cs="Times New Roman"/>
      <w:szCs w:val="20"/>
    </w:rPr>
  </w:style>
  <w:style w:type="paragraph" w:styleId="NoSpacing">
    <w:name w:val="No Spacing"/>
    <w:link w:val="NoSpacingChar"/>
    <w:uiPriority w:val="1"/>
    <w:qFormat/>
    <w:rsid w:val="00524A8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styleId="Revision">
    <w:name w:val="Revision"/>
    <w:uiPriority w:val="99"/>
    <w:semiHidden/>
    <w:rsid w:val="00524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جدول الرسوم التوضيحية1"/>
    <w:basedOn w:val="Normal"/>
    <w:next w:val="Normal"/>
    <w:uiPriority w:val="99"/>
    <w:semiHidden/>
    <w:rsid w:val="00524A8E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</w:rPr>
  </w:style>
  <w:style w:type="character" w:customStyle="1" w:styleId="Char1">
    <w:name w:val="تذييل الصفحة Char1"/>
    <w:link w:val="10"/>
    <w:uiPriority w:val="99"/>
    <w:locked/>
    <w:rsid w:val="00524A8E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0">
    <w:name w:val="تذييل الصفحة1"/>
    <w:basedOn w:val="Normal"/>
    <w:link w:val="Char1"/>
    <w:uiPriority w:val="99"/>
    <w:rsid w:val="00524A8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xl26">
    <w:name w:val="xl26"/>
    <w:basedOn w:val="Normal"/>
    <w:rsid w:val="0052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8">
    <w:name w:val="xl28"/>
    <w:basedOn w:val="Normal"/>
    <w:rsid w:val="00524A8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character" w:customStyle="1" w:styleId="Char">
    <w:name w:val="رأس الصفحة Char"/>
    <w:link w:val="11"/>
    <w:uiPriority w:val="99"/>
    <w:locked/>
    <w:rsid w:val="00524A8E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1">
    <w:name w:val="رأس الصفحة1"/>
    <w:basedOn w:val="Normal"/>
    <w:link w:val="Char"/>
    <w:uiPriority w:val="99"/>
    <w:rsid w:val="00524A8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L">
    <w:name w:val="TL"/>
    <w:rsid w:val="00524A8E"/>
    <w:pPr>
      <w:widowControl w:val="0"/>
      <w:tabs>
        <w:tab w:val="left" w:pos="-1440"/>
        <w:tab w:val="left" w:pos="-720"/>
        <w:tab w:val="left" w:pos="0"/>
        <w:tab w:val="left" w:pos="199"/>
        <w:tab w:val="left" w:pos="399"/>
        <w:tab w:val="left" w:pos="600"/>
        <w:tab w:val="left" w:pos="720"/>
        <w:tab w:val="left" w:pos="799"/>
        <w:tab w:val="left" w:pos="999"/>
        <w:tab w:val="left" w:pos="1200"/>
        <w:tab w:val="left" w:pos="1399"/>
        <w:tab w:val="left" w:pos="1440"/>
        <w:tab w:val="left" w:pos="1599"/>
        <w:tab w:val="left" w:pos="1800"/>
        <w:tab w:val="left" w:pos="1999"/>
        <w:tab w:val="left" w:pos="2160"/>
        <w:tab w:val="left" w:pos="2199"/>
        <w:tab w:val="left" w:pos="2400"/>
        <w:tab w:val="left" w:pos="288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524A8E"/>
    <w:pPr>
      <w:tabs>
        <w:tab w:val="decimal" w:pos="360"/>
      </w:tabs>
    </w:pPr>
    <w:rPr>
      <w:rFonts w:ascii="Calibri" w:eastAsia="Times New Roman" w:hAnsi="Calibri" w:cs="Times New Roman"/>
    </w:rPr>
  </w:style>
  <w:style w:type="character" w:customStyle="1" w:styleId="Char0">
    <w:name w:val="تذييل الصفحة Char"/>
    <w:link w:val="Style"/>
    <w:uiPriority w:val="99"/>
    <w:locked/>
    <w:rsid w:val="00524A8E"/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Style">
    <w:name w:val="Style"/>
    <w:basedOn w:val="Normal"/>
    <w:next w:val="11"/>
    <w:link w:val="Char0"/>
    <w:uiPriority w:val="99"/>
    <w:rsid w:val="00524A8E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12">
    <w:name w:val="سرد الفقرات1"/>
    <w:basedOn w:val="Normal"/>
    <w:qFormat/>
    <w:rsid w:val="00524A8E"/>
    <w:pPr>
      <w:spacing w:after="0" w:line="240" w:lineRule="auto"/>
      <w:ind w:left="720"/>
    </w:pPr>
    <w:rPr>
      <w:rFonts w:ascii="Times New Roman" w:eastAsia="SimSun" w:hAnsi="Times New Roman" w:cs="Arabic Transparent"/>
      <w:sz w:val="20"/>
      <w:szCs w:val="20"/>
    </w:rPr>
  </w:style>
  <w:style w:type="paragraph" w:customStyle="1" w:styleId="13">
    <w:name w:val="بلا تباعد1"/>
    <w:basedOn w:val="Normal"/>
    <w:qFormat/>
    <w:rsid w:val="00524A8E"/>
    <w:pPr>
      <w:spacing w:after="0" w:line="240" w:lineRule="auto"/>
    </w:pPr>
    <w:rPr>
      <w:rFonts w:ascii="Times New Roman" w:eastAsia="SimSun" w:hAnsi="Times New Roman" w:cs="Arabic Transparent"/>
      <w:sz w:val="20"/>
      <w:szCs w:val="20"/>
    </w:rPr>
  </w:style>
  <w:style w:type="paragraph" w:customStyle="1" w:styleId="14">
    <w:name w:val="اقتباس1"/>
    <w:basedOn w:val="Normal"/>
    <w:next w:val="Normal"/>
    <w:qFormat/>
    <w:rsid w:val="00524A8E"/>
    <w:pPr>
      <w:spacing w:after="0" w:line="240" w:lineRule="auto"/>
    </w:pPr>
    <w:rPr>
      <w:rFonts w:ascii="Times New Roman" w:eastAsia="SimSun" w:hAnsi="Times New Roman" w:cs="Arabic Transparent"/>
      <w:i/>
      <w:iCs/>
      <w:color w:val="000000"/>
      <w:sz w:val="20"/>
      <w:szCs w:val="20"/>
    </w:rPr>
  </w:style>
  <w:style w:type="paragraph" w:customStyle="1" w:styleId="15">
    <w:name w:val="اقتباس مكثف1"/>
    <w:basedOn w:val="Normal"/>
    <w:next w:val="Normal"/>
    <w:qFormat/>
    <w:rsid w:val="00524A8E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SimSun" w:hAnsi="Times New Roman" w:cs="Arabic Transparent"/>
      <w:b/>
      <w:bCs/>
      <w:i/>
      <w:iCs/>
      <w:color w:val="4F81BD"/>
      <w:sz w:val="20"/>
      <w:szCs w:val="20"/>
    </w:rPr>
  </w:style>
  <w:style w:type="paragraph" w:customStyle="1" w:styleId="16">
    <w:name w:val="عنوان جدول المحتويات1"/>
    <w:basedOn w:val="Heading1"/>
    <w:next w:val="Normal"/>
    <w:qFormat/>
    <w:rsid w:val="00524A8E"/>
    <w:pPr>
      <w:jc w:val="right"/>
      <w:outlineLvl w:val="9"/>
    </w:pPr>
    <w:rPr>
      <w:rFonts w:ascii="Cambria" w:eastAsia="SimSun" w:hAnsi="Cambria" w:cs="Times New Roman"/>
      <w:color w:val="365F91"/>
      <w:sz w:val="32"/>
      <w:szCs w:val="32"/>
    </w:rPr>
  </w:style>
  <w:style w:type="character" w:customStyle="1" w:styleId="modulenameCharChar">
    <w:name w:val="module name Char Char"/>
    <w:link w:val="modulenameChar"/>
    <w:locked/>
    <w:rsid w:val="00524A8E"/>
    <w:rPr>
      <w:rFonts w:ascii="Times New Roman" w:eastAsia="SimSun" w:hAnsi="Times New Roman" w:cs="Times New Roman"/>
      <w:b/>
      <w:caps/>
      <w:sz w:val="24"/>
      <w:szCs w:val="20"/>
      <w:lang w:eastAsia="ar-SA"/>
    </w:rPr>
  </w:style>
  <w:style w:type="paragraph" w:customStyle="1" w:styleId="modulenameChar">
    <w:name w:val="module name Char"/>
    <w:basedOn w:val="Normal"/>
    <w:link w:val="modulenameCharChar"/>
    <w:rsid w:val="00524A8E"/>
    <w:pPr>
      <w:spacing w:after="0" w:line="240" w:lineRule="auto"/>
    </w:pPr>
    <w:rPr>
      <w:rFonts w:ascii="Times New Roman" w:eastAsia="SimSun" w:hAnsi="Times New Roman" w:cs="Times New Roman"/>
      <w:b/>
      <w:caps/>
      <w:sz w:val="24"/>
      <w:szCs w:val="20"/>
      <w:lang w:eastAsia="ar-SA"/>
    </w:rPr>
  </w:style>
  <w:style w:type="character" w:customStyle="1" w:styleId="1IntvwqstCharCharCharCharChar">
    <w:name w:val="1. Intvw qst Char Char Char Char Char"/>
    <w:link w:val="1IntvwqstCharCharCharChar"/>
    <w:locked/>
    <w:rsid w:val="00524A8E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CharCharCharChar">
    <w:name w:val="1. Intvw qst Char Char Char Char"/>
    <w:basedOn w:val="Normal"/>
    <w:link w:val="1IntvwqstCharCharCharCharChar"/>
    <w:rsid w:val="00524A8E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character" w:customStyle="1" w:styleId="ResponsecategsCharCharChar">
    <w:name w:val="Response categs..... Char Char Char"/>
    <w:link w:val="ResponsecategsCharChar"/>
    <w:locked/>
    <w:rsid w:val="00524A8E"/>
    <w:rPr>
      <w:rFonts w:ascii="Arial" w:eastAsia="SimSun" w:hAnsi="Arial" w:cs="Times New Roman"/>
      <w:sz w:val="24"/>
      <w:szCs w:val="20"/>
      <w:lang w:eastAsia="ar-SA"/>
    </w:rPr>
  </w:style>
  <w:style w:type="paragraph" w:customStyle="1" w:styleId="ResponsecategsCharChar">
    <w:name w:val="Response categs..... Char Char"/>
    <w:basedOn w:val="Normal"/>
    <w:link w:val="ResponsecategsCharCharChar"/>
    <w:rsid w:val="00524A8E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SimSun" w:hAnsi="Arial" w:cs="Times New Roman"/>
      <w:sz w:val="24"/>
      <w:szCs w:val="20"/>
      <w:lang w:eastAsia="ar-SA"/>
    </w:rPr>
  </w:style>
  <w:style w:type="character" w:customStyle="1" w:styleId="ClusternoCharChar">
    <w:name w:val="Cluster no. Char Char"/>
    <w:link w:val="ClusternoChar"/>
    <w:locked/>
    <w:rsid w:val="00524A8E"/>
    <w:rPr>
      <w:rFonts w:ascii="Times New Roman" w:eastAsia="SimSun" w:hAnsi="Times New Roman" w:cs="Times New Roman"/>
      <w:b/>
      <w:sz w:val="24"/>
      <w:szCs w:val="20"/>
      <w:lang w:eastAsia="ar-SA"/>
    </w:rPr>
  </w:style>
  <w:style w:type="paragraph" w:customStyle="1" w:styleId="ClusternoChar">
    <w:name w:val="Cluster no. Char"/>
    <w:basedOn w:val="Normal"/>
    <w:link w:val="ClusternoCharChar"/>
    <w:rsid w:val="00524A8E"/>
    <w:pPr>
      <w:spacing w:after="0" w:line="240" w:lineRule="auto"/>
      <w:jc w:val="right"/>
    </w:pPr>
    <w:rPr>
      <w:rFonts w:ascii="Times New Roman" w:eastAsia="SimSun" w:hAnsi="Times New Roman" w:cs="Times New Roman"/>
      <w:b/>
      <w:sz w:val="24"/>
      <w:szCs w:val="20"/>
      <w:lang w:eastAsia="ar-SA"/>
    </w:rPr>
  </w:style>
  <w:style w:type="character" w:customStyle="1" w:styleId="InstructionstointvwCharCharCharCharChar">
    <w:name w:val="Instructions to intvw Char Char Char Char Char"/>
    <w:link w:val="InstructionstointvwCharCharCharChar"/>
    <w:locked/>
    <w:rsid w:val="00524A8E"/>
    <w:rPr>
      <w:rFonts w:ascii="Times New Roman" w:eastAsia="SimSun" w:hAnsi="Times New Roman" w:cs="Times New Roman"/>
      <w:b/>
      <w:i/>
      <w:caps/>
      <w:sz w:val="24"/>
      <w:szCs w:val="20"/>
      <w:lang w:eastAsia="ar-SA"/>
    </w:rPr>
  </w:style>
  <w:style w:type="paragraph" w:customStyle="1" w:styleId="InstructionstointvwCharCharCharChar">
    <w:name w:val="Instructions to intvw Char Char Char Char"/>
    <w:basedOn w:val="modulenameChar"/>
    <w:link w:val="InstructionstointvwCharCharCharCharChar"/>
    <w:rsid w:val="00524A8E"/>
    <w:rPr>
      <w:i/>
    </w:rPr>
  </w:style>
  <w:style w:type="paragraph" w:customStyle="1" w:styleId="GOTONEXTMODULE">
    <w:name w:val="GO TO NEXT MODULE"/>
    <w:basedOn w:val="1IntvwqstCharCharCharChar"/>
    <w:rsid w:val="00524A8E"/>
    <w:rPr>
      <w:rFonts w:ascii="Times New Roman" w:hAnsi="Times New Roman"/>
      <w:b/>
      <w:caps/>
      <w:smallCaps w:val="0"/>
      <w:sz w:val="21"/>
    </w:rPr>
  </w:style>
  <w:style w:type="character" w:customStyle="1" w:styleId="adaptationnoteCharChar">
    <w:name w:val="adaptation note Char Char"/>
    <w:link w:val="adaptationnoteChar"/>
    <w:locked/>
    <w:rsid w:val="00524A8E"/>
    <w:rPr>
      <w:rFonts w:ascii="Arial" w:eastAsia="SimSun" w:hAnsi="Arial" w:cs="Times New Roman"/>
      <w:b/>
      <w:i/>
      <w:sz w:val="24"/>
      <w:szCs w:val="20"/>
      <w:lang w:eastAsia="ar-SA"/>
    </w:rPr>
  </w:style>
  <w:style w:type="paragraph" w:customStyle="1" w:styleId="adaptationnoteChar">
    <w:name w:val="adaptation note Char"/>
    <w:basedOn w:val="Normal"/>
    <w:link w:val="adaptationnoteCharChar"/>
    <w:rsid w:val="00524A8E"/>
    <w:pPr>
      <w:spacing w:after="0" w:line="240" w:lineRule="auto"/>
    </w:pPr>
    <w:rPr>
      <w:rFonts w:ascii="Arial" w:eastAsia="SimSun" w:hAnsi="Arial" w:cs="Times New Roman"/>
      <w:b/>
      <w:i/>
      <w:sz w:val="24"/>
      <w:szCs w:val="20"/>
      <w:lang w:eastAsia="ar-SA"/>
    </w:rPr>
  </w:style>
  <w:style w:type="character" w:customStyle="1" w:styleId="OtherspecifyCharChar">
    <w:name w:val="Other(specify)______ Char Char"/>
    <w:link w:val="OtherspecifyChar"/>
    <w:locked/>
    <w:rsid w:val="00524A8E"/>
    <w:rPr>
      <w:rFonts w:ascii="Arial" w:eastAsia="SimSun" w:hAnsi="Arial" w:cs="Times New Roman"/>
      <w:b/>
      <w:sz w:val="24"/>
      <w:szCs w:val="20"/>
      <w:lang w:eastAsia="ar-SA"/>
    </w:rPr>
  </w:style>
  <w:style w:type="paragraph" w:customStyle="1" w:styleId="OtherspecifyChar">
    <w:name w:val="Other(specify)______ Char"/>
    <w:basedOn w:val="ClusternoChar"/>
    <w:link w:val="OtherspecifyCharChar"/>
    <w:rsid w:val="00524A8E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rsid w:val="00524A8E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questionnairename">
    <w:name w:val="questionnaire name"/>
    <w:basedOn w:val="modulenameChar"/>
    <w:rsid w:val="00524A8E"/>
    <w:pPr>
      <w:jc w:val="center"/>
    </w:pPr>
    <w:rPr>
      <w:sz w:val="28"/>
    </w:rPr>
  </w:style>
  <w:style w:type="character" w:customStyle="1" w:styleId="InstructionstointvwChar4">
    <w:name w:val="Instructions to intvw Char4"/>
    <w:link w:val="Instructionstointvw"/>
    <w:locked/>
    <w:rsid w:val="00524A8E"/>
    <w:rPr>
      <w:i/>
      <w:sz w:val="24"/>
    </w:rPr>
  </w:style>
  <w:style w:type="paragraph" w:customStyle="1" w:styleId="Instructionstointvw">
    <w:name w:val="Instructions to intvw"/>
    <w:basedOn w:val="Normal"/>
    <w:link w:val="InstructionstointvwChar4"/>
    <w:rsid w:val="00524A8E"/>
    <w:pPr>
      <w:spacing w:after="0" w:line="240" w:lineRule="auto"/>
    </w:pPr>
    <w:rPr>
      <w:i/>
      <w:sz w:val="24"/>
    </w:rPr>
  </w:style>
  <w:style w:type="character" w:customStyle="1" w:styleId="InstructionstointvwCharCharChar">
    <w:name w:val="Instructions to intvw Char Char Char"/>
    <w:link w:val="InstructionstointvwCharChar"/>
    <w:locked/>
    <w:rsid w:val="00524A8E"/>
    <w:rPr>
      <w:rFonts w:ascii="Times New Roman" w:eastAsia="SimSun" w:hAnsi="Times New Roman" w:cs="Times New Roman"/>
      <w:i/>
      <w:sz w:val="24"/>
      <w:szCs w:val="20"/>
      <w:lang w:eastAsia="ar-SA"/>
    </w:rPr>
  </w:style>
  <w:style w:type="paragraph" w:customStyle="1" w:styleId="InstructionstointvwCharChar">
    <w:name w:val="Instructions to intvw Char Char"/>
    <w:basedOn w:val="Normal"/>
    <w:link w:val="InstructionstointvwCharCharChar"/>
    <w:rsid w:val="00524A8E"/>
    <w:pPr>
      <w:spacing w:after="0" w:line="240" w:lineRule="auto"/>
    </w:pPr>
    <w:rPr>
      <w:rFonts w:ascii="Times New Roman" w:eastAsia="SimSun" w:hAnsi="Times New Roman" w:cs="Times New Roman"/>
      <w:i/>
      <w:sz w:val="24"/>
      <w:szCs w:val="20"/>
      <w:lang w:eastAsia="ar-SA"/>
    </w:rPr>
  </w:style>
  <w:style w:type="character" w:customStyle="1" w:styleId="1IntvwqstChar1CharChar">
    <w:name w:val="1. Intvw qst Char1 Char Char"/>
    <w:link w:val="1IntvwqstChar1Char"/>
    <w:locked/>
    <w:rsid w:val="00524A8E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Char1Char">
    <w:name w:val="1. Intvw qst Char1 Char"/>
    <w:basedOn w:val="Normal"/>
    <w:link w:val="1IntvwqstChar1CharChar"/>
    <w:rsid w:val="00524A8E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character" w:customStyle="1" w:styleId="1IntvwqstCharCharChar">
    <w:name w:val="1. Intvw qst Char Char Char"/>
    <w:link w:val="1IntvwqstCharChar"/>
    <w:locked/>
    <w:rsid w:val="00524A8E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CharChar">
    <w:name w:val="1. Intvw qst Char Char"/>
    <w:basedOn w:val="Normal"/>
    <w:link w:val="1IntvwqstCharCharChar"/>
    <w:rsid w:val="00524A8E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character" w:customStyle="1" w:styleId="InstructionstointvwCharChar1Char">
    <w:name w:val="Instructions to intvw Char Char1 Char"/>
    <w:link w:val="InstructionstointvwCharChar1"/>
    <w:locked/>
    <w:rsid w:val="00524A8E"/>
    <w:rPr>
      <w:i/>
      <w:sz w:val="24"/>
    </w:rPr>
  </w:style>
  <w:style w:type="paragraph" w:customStyle="1" w:styleId="InstructionstointvwCharChar1">
    <w:name w:val="Instructions to intvw Char Char1"/>
    <w:basedOn w:val="Normal"/>
    <w:link w:val="InstructionstointvwCharChar1Char"/>
    <w:rsid w:val="00524A8E"/>
    <w:pPr>
      <w:spacing w:after="0" w:line="240" w:lineRule="auto"/>
    </w:pPr>
    <w:rPr>
      <w:i/>
      <w:sz w:val="24"/>
    </w:rPr>
  </w:style>
  <w:style w:type="character" w:customStyle="1" w:styleId="IntvwinstructionsCharCharChar">
    <w:name w:val="Intvw instructions Char Char Char"/>
    <w:link w:val="IntvwinstructionsCharChar"/>
    <w:locked/>
    <w:rsid w:val="00524A8E"/>
    <w:rPr>
      <w:rFonts w:ascii="Times New Roman" w:eastAsia="SimSun" w:hAnsi="Times New Roman" w:cs="Times New Roman"/>
      <w:i/>
      <w:sz w:val="24"/>
      <w:szCs w:val="20"/>
      <w:lang w:eastAsia="en-GB"/>
    </w:rPr>
  </w:style>
  <w:style w:type="paragraph" w:customStyle="1" w:styleId="IntvwinstructionsCharChar">
    <w:name w:val="Intvw instructions Char Char"/>
    <w:basedOn w:val="Normal"/>
    <w:link w:val="IntvwinstructionsCharCharChar"/>
    <w:rsid w:val="00524A8E"/>
    <w:pPr>
      <w:spacing w:after="0" w:line="240" w:lineRule="auto"/>
    </w:pPr>
    <w:rPr>
      <w:rFonts w:ascii="Times New Roman" w:eastAsia="SimSun" w:hAnsi="Times New Roman" w:cs="Times New Roman"/>
      <w:i/>
      <w:sz w:val="24"/>
      <w:szCs w:val="20"/>
      <w:lang w:eastAsia="en-GB"/>
    </w:rPr>
  </w:style>
  <w:style w:type="paragraph" w:customStyle="1" w:styleId="InstructionstointvwChar">
    <w:name w:val="Instructions to intvw Char"/>
    <w:basedOn w:val="Normal"/>
    <w:rsid w:val="00524A8E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1IntvwqstChar">
    <w:name w:val="1. Intvw qst Char"/>
    <w:link w:val="1Intvwqst"/>
    <w:locked/>
    <w:rsid w:val="00524A8E"/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1Intvwqst">
    <w:name w:val="1. Intvw qst"/>
    <w:basedOn w:val="Normal"/>
    <w:link w:val="1IntvwqstChar"/>
    <w:rsid w:val="00524A8E"/>
    <w:pPr>
      <w:spacing w:after="0" w:line="240" w:lineRule="auto"/>
      <w:ind w:left="360" w:hanging="360"/>
    </w:pPr>
    <w:rPr>
      <w:rFonts w:ascii="Arial" w:eastAsia="SimSun" w:hAnsi="Arial" w:cs="Times New Roman"/>
      <w:smallCaps/>
      <w:sz w:val="24"/>
      <w:szCs w:val="20"/>
      <w:lang w:eastAsia="ar-SA"/>
    </w:rPr>
  </w:style>
  <w:style w:type="paragraph" w:customStyle="1" w:styleId="Responsecategs">
    <w:name w:val="Response categs....."/>
    <w:basedOn w:val="Normal"/>
    <w:rsid w:val="00524A8E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4"/>
      <w:szCs w:val="20"/>
    </w:rPr>
  </w:style>
  <w:style w:type="paragraph" w:customStyle="1" w:styleId="modulename">
    <w:name w:val="module name"/>
    <w:basedOn w:val="Normal"/>
    <w:rsid w:val="00524A8E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Otherspecify">
    <w:name w:val="Other(specify)______"/>
    <w:basedOn w:val="Normal"/>
    <w:rsid w:val="00524A8E"/>
    <w:pPr>
      <w:tabs>
        <w:tab w:val="right" w:leader="underscore" w:pos="3946"/>
      </w:tabs>
      <w:spacing w:after="0" w:line="240" w:lineRule="auto"/>
      <w:ind w:left="216" w:hanging="21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InstructionstointvwChar3">
    <w:name w:val="Instructions to intvw Char3"/>
    <w:basedOn w:val="Normal"/>
    <w:rsid w:val="00524A8E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140">
    <w:name w:val="سرد الفقرات14"/>
    <w:basedOn w:val="Normal"/>
    <w:qFormat/>
    <w:rsid w:val="00524A8E"/>
    <w:pPr>
      <w:spacing w:after="0" w:line="240" w:lineRule="auto"/>
      <w:ind w:left="720"/>
    </w:pPr>
    <w:rPr>
      <w:rFonts w:ascii="Times New Roman" w:eastAsia="SimSun" w:hAnsi="Times New Roman" w:cs="Arabic Transparent"/>
      <w:sz w:val="20"/>
      <w:szCs w:val="20"/>
    </w:rPr>
  </w:style>
  <w:style w:type="paragraph" w:customStyle="1" w:styleId="ResponsecategsChar">
    <w:name w:val="Response categs..... Char"/>
    <w:basedOn w:val="Normal"/>
    <w:rsid w:val="00524A8E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lusterno">
    <w:name w:val="Cluster no."/>
    <w:basedOn w:val="Normal"/>
    <w:rsid w:val="00524A8E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adaptationnote">
    <w:name w:val="adaptation note"/>
    <w:basedOn w:val="Normal"/>
    <w:rsid w:val="00524A8E"/>
    <w:pPr>
      <w:spacing w:after="0" w:line="240" w:lineRule="auto"/>
    </w:pPr>
    <w:rPr>
      <w:rFonts w:ascii="Arial" w:eastAsia="Times New Roman" w:hAnsi="Arial" w:cs="Times New Roman"/>
      <w:b/>
      <w:i/>
      <w:sz w:val="20"/>
      <w:szCs w:val="20"/>
      <w:lang w:val="en-GB"/>
    </w:rPr>
  </w:style>
  <w:style w:type="paragraph" w:customStyle="1" w:styleId="17">
    <w:name w:val="موضوع تعليق1"/>
    <w:basedOn w:val="CommentText"/>
    <w:next w:val="CommentText"/>
    <w:semiHidden/>
    <w:rsid w:val="00524A8E"/>
    <w:rPr>
      <w:b/>
      <w:bCs/>
      <w:lang w:val="en-GB"/>
    </w:rPr>
  </w:style>
  <w:style w:type="paragraph" w:customStyle="1" w:styleId="18">
    <w:name w:val="نص في بالون1"/>
    <w:basedOn w:val="Normal"/>
    <w:semiHidden/>
    <w:rsid w:val="00524A8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paragraph" w:customStyle="1" w:styleId="IntvwinstructionsChar">
    <w:name w:val="Intvw instructions Char"/>
    <w:basedOn w:val="Normal"/>
    <w:rsid w:val="00524A8E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val="en-GB" w:eastAsia="en-GB"/>
    </w:rPr>
  </w:style>
  <w:style w:type="character" w:customStyle="1" w:styleId="Char2">
    <w:name w:val="مخطط المستند Char"/>
    <w:link w:val="19"/>
    <w:locked/>
    <w:rsid w:val="00524A8E"/>
    <w:rPr>
      <w:rFonts w:ascii="Tahoma" w:eastAsia="Times New Roman" w:hAnsi="Tahoma" w:cs="Times New Roman"/>
      <w:sz w:val="20"/>
      <w:szCs w:val="20"/>
      <w:shd w:val="clear" w:color="auto" w:fill="000080"/>
      <w:lang w:val="en-GB" w:eastAsia="ar-SA"/>
    </w:rPr>
  </w:style>
  <w:style w:type="paragraph" w:customStyle="1" w:styleId="19">
    <w:name w:val="مخطط المستند1"/>
    <w:basedOn w:val="Normal"/>
    <w:link w:val="Char2"/>
    <w:rsid w:val="00524A8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GB" w:eastAsia="ar-SA"/>
    </w:rPr>
  </w:style>
  <w:style w:type="paragraph" w:customStyle="1" w:styleId="130">
    <w:name w:val="سرد الفقرات13"/>
    <w:basedOn w:val="Normal"/>
    <w:qFormat/>
    <w:rsid w:val="00524A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20">
    <w:name w:val="سرد الفقرات12"/>
    <w:basedOn w:val="Normal"/>
    <w:qFormat/>
    <w:rsid w:val="00524A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Char10">
    <w:name w:val="رأس الصفحة Char1"/>
    <w:link w:val="2"/>
    <w:locked/>
    <w:rsid w:val="00524A8E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2">
    <w:name w:val="رأس الصفحة2"/>
    <w:basedOn w:val="Normal"/>
    <w:link w:val="Char10"/>
    <w:rsid w:val="00524A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20">
    <w:name w:val="موضوع تعليق2"/>
    <w:basedOn w:val="CommentText"/>
    <w:next w:val="CommentText"/>
    <w:semiHidden/>
    <w:rsid w:val="00524A8E"/>
  </w:style>
  <w:style w:type="paragraph" w:customStyle="1" w:styleId="21">
    <w:name w:val="نص في بالون2"/>
    <w:basedOn w:val="Normal"/>
    <w:semiHidden/>
    <w:rsid w:val="00524A8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paragraph" w:customStyle="1" w:styleId="110">
    <w:name w:val="سرد الفقرات11"/>
    <w:basedOn w:val="Normal"/>
    <w:qFormat/>
    <w:rsid w:val="00524A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4A8E"/>
    <w:rPr>
      <w:sz w:val="16"/>
    </w:rPr>
  </w:style>
  <w:style w:type="character" w:styleId="PageNumber">
    <w:name w:val="page number"/>
    <w:basedOn w:val="DefaultParagraphFont"/>
    <w:uiPriority w:val="99"/>
    <w:unhideWhenUsed/>
    <w:rsid w:val="00524A8E"/>
    <w:rPr>
      <w:rFonts w:ascii="Times New Roman" w:hAnsi="Times New Roman" w:cs="Times New Roman" w:hint="default"/>
    </w:rPr>
  </w:style>
  <w:style w:type="character" w:styleId="EndnoteReference">
    <w:name w:val="endnote reference"/>
    <w:basedOn w:val="DefaultParagraphFont"/>
    <w:uiPriority w:val="99"/>
    <w:unhideWhenUsed/>
    <w:rsid w:val="00524A8E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524A8E"/>
    <w:rPr>
      <w:rFonts w:ascii="Times New Roman" w:eastAsia="Times New Roman" w:hAnsi="Times New Roman" w:cs="Times New Roman" w:hint="default"/>
      <w:i/>
      <w:iCs w:val="0"/>
      <w:color w:val="808080"/>
      <w:sz w:val="22"/>
      <w:lang w:val="en-US"/>
    </w:rPr>
  </w:style>
  <w:style w:type="character" w:styleId="BookTitle">
    <w:name w:val="Book Title"/>
    <w:basedOn w:val="DefaultParagraphFont"/>
    <w:uiPriority w:val="33"/>
    <w:qFormat/>
    <w:rsid w:val="00524A8E"/>
    <w:rPr>
      <w:b/>
      <w:bCs w:val="0"/>
      <w:smallCaps/>
      <w:spacing w:val="5"/>
    </w:rPr>
  </w:style>
  <w:style w:type="character" w:customStyle="1" w:styleId="1H">
    <w:name w:val="1H"/>
    <w:rsid w:val="00524A8E"/>
    <w:rPr>
      <w:b/>
      <w:bCs w:val="0"/>
      <w:sz w:val="28"/>
    </w:rPr>
  </w:style>
  <w:style w:type="character" w:customStyle="1" w:styleId="1a">
    <w:name w:val="رقم الصفحة1"/>
    <w:rsid w:val="00524A8E"/>
  </w:style>
  <w:style w:type="character" w:customStyle="1" w:styleId="2H">
    <w:name w:val="2H"/>
    <w:rsid w:val="00524A8E"/>
    <w:rPr>
      <w:b/>
      <w:bCs w:val="0"/>
      <w:sz w:val="24"/>
    </w:rPr>
  </w:style>
  <w:style w:type="character" w:customStyle="1" w:styleId="BT">
    <w:name w:val="BT"/>
    <w:rsid w:val="00524A8E"/>
    <w:rPr>
      <w:rFonts w:ascii="Univers" w:hAnsi="Univers" w:hint="default"/>
      <w:sz w:val="21"/>
    </w:rPr>
  </w:style>
  <w:style w:type="character" w:customStyle="1" w:styleId="Char3">
    <w:name w:val="Char"/>
    <w:rsid w:val="00524A8E"/>
    <w:rPr>
      <w:sz w:val="24"/>
      <w:lang w:val="en-US" w:eastAsia="en-US"/>
    </w:rPr>
  </w:style>
  <w:style w:type="character" w:customStyle="1" w:styleId="QuoteChar">
    <w:name w:val="Quote Char"/>
    <w:rsid w:val="00524A8E"/>
    <w:rPr>
      <w:i/>
      <w:iCs w:val="0"/>
      <w:color w:val="000000"/>
      <w:sz w:val="24"/>
      <w:lang w:val="en-US" w:eastAsia="en-US"/>
    </w:rPr>
  </w:style>
  <w:style w:type="character" w:customStyle="1" w:styleId="IntenseQuoteChar">
    <w:name w:val="Intense Quote Char"/>
    <w:rsid w:val="00524A8E"/>
    <w:rPr>
      <w:b/>
      <w:bCs w:val="0"/>
      <w:i/>
      <w:iCs w:val="0"/>
      <w:color w:val="4F81BD"/>
      <w:sz w:val="24"/>
      <w:lang w:val="en-US" w:eastAsia="en-US"/>
    </w:rPr>
  </w:style>
  <w:style w:type="character" w:customStyle="1" w:styleId="1b">
    <w:name w:val="تأكيد دقيق1"/>
    <w:qFormat/>
    <w:rsid w:val="00524A8E"/>
    <w:rPr>
      <w:i/>
      <w:iCs w:val="0"/>
      <w:color w:val="808080"/>
    </w:rPr>
  </w:style>
  <w:style w:type="character" w:customStyle="1" w:styleId="1c">
    <w:name w:val="تأكيد مكثف1"/>
    <w:qFormat/>
    <w:rsid w:val="00524A8E"/>
    <w:rPr>
      <w:b/>
      <w:bCs w:val="0"/>
      <w:i/>
      <w:iCs w:val="0"/>
      <w:color w:val="4F81BD"/>
    </w:rPr>
  </w:style>
  <w:style w:type="character" w:customStyle="1" w:styleId="1d">
    <w:name w:val="مرجع دقيق1"/>
    <w:qFormat/>
    <w:rsid w:val="00524A8E"/>
    <w:rPr>
      <w:smallCaps/>
      <w:color w:val="auto"/>
      <w:u w:val="single"/>
    </w:rPr>
  </w:style>
  <w:style w:type="character" w:customStyle="1" w:styleId="1e">
    <w:name w:val="مرجع مكثف1"/>
    <w:qFormat/>
    <w:rsid w:val="00524A8E"/>
    <w:rPr>
      <w:b/>
      <w:bCs w:val="0"/>
      <w:smallCaps/>
      <w:color w:val="auto"/>
      <w:spacing w:val="5"/>
      <w:u w:val="single"/>
    </w:rPr>
  </w:style>
  <w:style w:type="character" w:customStyle="1" w:styleId="1f">
    <w:name w:val="عنوان الكتاب1"/>
    <w:qFormat/>
    <w:rsid w:val="00524A8E"/>
    <w:rPr>
      <w:b/>
      <w:bCs w:val="0"/>
      <w:smallCaps/>
      <w:spacing w:val="5"/>
    </w:rPr>
  </w:style>
  <w:style w:type="character" w:customStyle="1" w:styleId="Instructionsinparens">
    <w:name w:val="Instructions in parens"/>
    <w:rsid w:val="00524A8E"/>
    <w:rPr>
      <w:rFonts w:ascii="Times New Roman" w:hAnsi="Times New Roman" w:cs="Times New Roman" w:hint="default"/>
      <w:i/>
      <w:iCs w:val="0"/>
      <w:sz w:val="20"/>
    </w:rPr>
  </w:style>
  <w:style w:type="character" w:customStyle="1" w:styleId="InstructionstointvwChar2">
    <w:name w:val="Instructions to intvw Char2"/>
    <w:rsid w:val="00524A8E"/>
    <w:rPr>
      <w:i/>
      <w:iCs w:val="0"/>
      <w:lang w:val="en-US" w:eastAsia="en-US"/>
    </w:rPr>
  </w:style>
  <w:style w:type="character" w:customStyle="1" w:styleId="1IntvwqstCharCharChar1">
    <w:name w:val="1. Intvw qst Char Char Char1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1IntvwqstCharChar1">
    <w:name w:val="1. Intvw qst Char Char1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InstructionstointvwChar1">
    <w:name w:val="Instructions to intvw Char1"/>
    <w:rsid w:val="00524A8E"/>
    <w:rPr>
      <w:i/>
      <w:iCs w:val="0"/>
      <w:lang w:val="en-US" w:eastAsia="en-US"/>
    </w:rPr>
  </w:style>
  <w:style w:type="character" w:customStyle="1" w:styleId="II">
    <w:name w:val="II"/>
    <w:rsid w:val="00524A8E"/>
    <w:rPr>
      <w:rFonts w:ascii="Times New Roman" w:hAnsi="Times New Roman" w:cs="Times New Roman" w:hint="default"/>
      <w:i/>
      <w:iCs w:val="0"/>
      <w:sz w:val="21"/>
    </w:rPr>
  </w:style>
  <w:style w:type="character" w:customStyle="1" w:styleId="1IntvwqstCharCharChar2">
    <w:name w:val="1. Intvw qst Char Char Char2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InstructionstointvwChar4Char">
    <w:name w:val="Instructions to intvw Char4 Char"/>
    <w:rsid w:val="00524A8E"/>
    <w:rPr>
      <w:i/>
      <w:iCs w:val="0"/>
      <w:lang w:val="en-US" w:eastAsia="en-US"/>
    </w:rPr>
  </w:style>
  <w:style w:type="character" w:customStyle="1" w:styleId="InstructionstointvwChar5">
    <w:name w:val="Instructions to intvw Char5"/>
    <w:rsid w:val="00524A8E"/>
    <w:rPr>
      <w:i/>
      <w:iCs w:val="0"/>
      <w:sz w:val="24"/>
      <w:lang w:val="en-US" w:eastAsia="en-US"/>
    </w:rPr>
  </w:style>
  <w:style w:type="character" w:customStyle="1" w:styleId="1IntvwqstChar2">
    <w:name w:val="1. Intvw qst Char2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InstructionstointvwCharCharChar1">
    <w:name w:val="Instructions to intvw Char Char Char1"/>
    <w:rsid w:val="00524A8E"/>
    <w:rPr>
      <w:i/>
      <w:iCs w:val="0"/>
      <w:sz w:val="24"/>
      <w:lang w:val="en-US" w:eastAsia="en-US"/>
    </w:rPr>
  </w:style>
  <w:style w:type="character" w:customStyle="1" w:styleId="1IntvwqstCharCharCharChar1">
    <w:name w:val="1. Intvw qst Char Char Char Char1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1IntvwqstCharCharChar3">
    <w:name w:val="1. Intvw qst Char Char Char3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1IntvwqstChar1">
    <w:name w:val="1. Intvw qst Char1"/>
    <w:rsid w:val="00524A8E"/>
    <w:rPr>
      <w:rFonts w:ascii="Arial" w:hAnsi="Arial" w:cs="Arial" w:hint="default"/>
      <w:smallCaps/>
      <w:lang w:val="en-US" w:eastAsia="en-US"/>
    </w:rPr>
  </w:style>
  <w:style w:type="character" w:customStyle="1" w:styleId="InstructionstointvwCharCharChar1Char">
    <w:name w:val="Instructions to intvw Char Char Char1 Char"/>
    <w:rsid w:val="00524A8E"/>
    <w:rPr>
      <w:i/>
      <w:iCs w:val="0"/>
      <w:lang w:val="en-US" w:eastAsia="en-US"/>
    </w:rPr>
  </w:style>
  <w:style w:type="character" w:customStyle="1" w:styleId="shorttext1">
    <w:name w:val="short_text1"/>
    <w:rsid w:val="00524A8E"/>
    <w:rPr>
      <w:sz w:val="26"/>
    </w:rPr>
  </w:style>
  <w:style w:type="character" w:customStyle="1" w:styleId="Char4">
    <w:name w:val="تذييل صفحة Char"/>
    <w:basedOn w:val="DefaultParagraphFont"/>
    <w:uiPriority w:val="99"/>
    <w:rsid w:val="00524A8E"/>
    <w:rPr>
      <w:rFonts w:ascii="Times New Roman" w:hAnsi="Times New Roman" w:cs="Times New Roman" w:hint="default"/>
    </w:rPr>
  </w:style>
  <w:style w:type="character" w:customStyle="1" w:styleId="Char5">
    <w:name w:val="رأس صفحة Char"/>
    <w:basedOn w:val="DefaultParagraphFont"/>
    <w:uiPriority w:val="99"/>
    <w:rsid w:val="00524A8E"/>
    <w:rPr>
      <w:rFonts w:ascii="Times New Roman" w:hAnsi="Times New Roman" w:cs="Times New Roman" w:hint="default"/>
    </w:rPr>
  </w:style>
  <w:style w:type="table" w:styleId="TableClassic1">
    <w:name w:val="Table Classic 1"/>
    <w:basedOn w:val="TableNormal"/>
    <w:uiPriority w:val="99"/>
    <w:unhideWhenUsed/>
    <w:rsid w:val="00524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ascii="Times New Roman" w:hAnsi="Times New Roman" w:cs="Times New Roman" w:hint="default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Times New Roman" w:hAnsi="Times New Roman" w:cs="Times New Roman" w:hint="default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ascii="Times New Roman" w:hAnsi="Times New Roman" w:cs="Times New Roman" w:hint="default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unhideWhenUsed/>
    <w:rsid w:val="00524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ascii="Times New Roman" w:hAnsi="Times New Roman" w:cs="Times New Roman" w:hint="default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ascii="Times New Roman" w:hAnsi="Times New Roman" w:cs="Times New Roman" w:hint="defaul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ascii="Times New Roman" w:hAnsi="Times New Roman" w:cs="Times New Roman" w:hint="default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iPriority w:val="99"/>
    <w:unhideWhenUsed/>
    <w:rsid w:val="00524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rFonts w:ascii="Times New Roman" w:hAnsi="Times New Roman" w:cs="Times New Roman" w:hint="default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Times New Roman" w:hAnsi="Times New Roman" w:cs="Times New Roman" w:hint="defaul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ascii="Times New Roman" w:hAnsi="Times New Roman" w:cs="Times New Roman" w:hint="defaul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ascii="Times New Roman" w:hAnsi="Times New Roman" w:cs="Times New Roman" w:hint="defaul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unhideWhenUsed/>
    <w:rsid w:val="00524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unhideWhenUsed/>
    <w:rsid w:val="00524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Times New Roman" w:hAnsi="Times New Roman" w:cs="Times New Roman" w:hint="defaul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Times New Roman" w:hAnsi="Times New Roman" w:cs="Times New Roman" w:hint="default"/>
        <w:color w:val="auto"/>
      </w:rPr>
      <w:tblPr/>
      <w:tcPr>
        <w:shd w:val="solid" w:color="C0C0C0" w:fill="FFFFFF"/>
      </w:tcPr>
    </w:tblStylePr>
    <w:tblStylePr w:type="band2Vert">
      <w:rPr>
        <w:rFonts w:ascii="Times New Roman" w:hAnsi="Times New Roman" w:cs="Times New Roman" w:hint="default"/>
        <w:color w:val="auto"/>
      </w:rPr>
      <w:tblPr/>
      <w:tcPr>
        <w:shd w:val="pct50" w:color="C0C0C0" w:fill="FFFFFF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524A8E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f0">
    <w:name w:val="شبكة جدول1"/>
    <w:basedOn w:val="TableNormal"/>
    <w:uiPriority w:val="59"/>
    <w:rsid w:val="00524A8E"/>
    <w:pPr>
      <w:spacing w:after="0" w:line="240" w:lineRule="auto"/>
    </w:pPr>
    <w:rPr>
      <w:rFonts w:ascii="Calibri" w:eastAsia="Times New Roma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1">
    <w:name w:val="Light Shading - Accent 111"/>
    <w:basedOn w:val="TableNormal"/>
    <w:uiPriority w:val="60"/>
    <w:rsid w:val="00524A8E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">
    <w:name w:val="No List1"/>
    <w:next w:val="NoList"/>
    <w:uiPriority w:val="99"/>
    <w:semiHidden/>
    <w:unhideWhenUsed/>
    <w:rsid w:val="00524A8E"/>
  </w:style>
  <w:style w:type="paragraph" w:customStyle="1" w:styleId="yiv1847859934msonormal">
    <w:name w:val="yiv1847859934msonormal"/>
    <w:basedOn w:val="Normal"/>
    <w:rsid w:val="0052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shortcuts">
    <w:name w:val="yshortcuts"/>
    <w:basedOn w:val="DefaultParagraphFont"/>
    <w:rsid w:val="00524A8E"/>
  </w:style>
  <w:style w:type="paragraph" w:customStyle="1" w:styleId="yiv95600195msonormal">
    <w:name w:val="yiv95600195msonormal"/>
    <w:basedOn w:val="Normal"/>
    <w:rsid w:val="0052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">
    <w:name w:val="long_text"/>
    <w:basedOn w:val="DefaultParagraphFont"/>
    <w:rsid w:val="00524A8E"/>
    <w:rPr>
      <w:rFonts w:ascii="Times New Roman" w:hAnsi="Times New Roman" w:cs="Times New Roman"/>
    </w:rPr>
  </w:style>
  <w:style w:type="paragraph" w:styleId="EndnoteText">
    <w:name w:val="endnote text"/>
    <w:basedOn w:val="Normal"/>
    <w:link w:val="EndnoteTextChar"/>
    <w:uiPriority w:val="99"/>
    <w:unhideWhenUsed/>
    <w:rsid w:val="00524A8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24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LightShading-Accent12">
    <w:name w:val="Light Shading - Accent 12"/>
    <w:basedOn w:val="TableNormal"/>
    <w:uiPriority w:val="60"/>
    <w:rsid w:val="00524A8E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Grid-Accent5">
    <w:name w:val="Light Grid Accent 5"/>
    <w:basedOn w:val="TableNormal"/>
    <w:uiPriority w:val="62"/>
    <w:rsid w:val="00524A8E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A8E"/>
    <w:pPr>
      <w:outlineLvl w:val="9"/>
    </w:p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24A8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24A8E"/>
    <w:rPr>
      <w:rFonts w:ascii="Arial" w:eastAsia="Times New Roman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52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476904373286938E-2"/>
          <c:y val="4.7337278106509124E-2"/>
          <c:w val="0.920661958358996"/>
          <c:h val="0.78007874015748035"/>
        </c:manualLayout>
      </c:layout>
      <c:barChart>
        <c:barDir val="col"/>
        <c:grouping val="clustered"/>
        <c:varyColors val="0"/>
        <c:ser>
          <c:idx val="1"/>
          <c:order val="0"/>
          <c:invertIfNegative val="0"/>
          <c:dLbls>
            <c:dLbl>
              <c:idx val="0"/>
              <c:layout>
                <c:manualLayout>
                  <c:x val="0"/>
                  <c:y val="4.677252681677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79A-4890-B320-DDCD2F4BB90B}"/>
                </c:ext>
              </c:extLst>
            </c:dLbl>
            <c:dLbl>
              <c:idx val="1"/>
              <c:layout>
                <c:manualLayout>
                  <c:x val="-2.2489598560666126E-3"/>
                  <c:y val="1.50610563698021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79A-4890-B320-DDCD2F4BB90B}"/>
                </c:ext>
              </c:extLst>
            </c:dLbl>
            <c:dLbl>
              <c:idx val="2"/>
              <c:layout>
                <c:manualLayout>
                  <c:x val="-2.248428605706869E-3"/>
                  <c:y val="3.20957107718281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79A-4890-B320-DDCD2F4BB90B}"/>
                </c:ext>
              </c:extLst>
            </c:dLbl>
            <c:dLbl>
              <c:idx val="3"/>
              <c:layout>
                <c:manualLayout>
                  <c:x val="-6.7452858171206899E-3"/>
                  <c:y val="9.1356048146477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F79A-4890-B320-DDCD2F4BB90B}"/>
                </c:ext>
              </c:extLst>
            </c:dLbl>
            <c:dLbl>
              <c:idx val="4"/>
              <c:layout>
                <c:manualLayout>
                  <c:x val="-2.248959856066571E-3"/>
                  <c:y val="2.38677281790792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F79A-4890-B320-DDCD2F4BB90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الافقر</c:v>
                </c:pt>
                <c:pt idx="1">
                  <c:v>المئين الثاني</c:v>
                </c:pt>
                <c:pt idx="2">
                  <c:v>المئين الاوسط</c:v>
                </c:pt>
                <c:pt idx="3">
                  <c:v>المئين الرابع</c:v>
                </c:pt>
                <c:pt idx="4">
                  <c:v>الاغنى</c:v>
                </c:pt>
              </c:strCache>
            </c:strRef>
          </c:cat>
          <c:val>
            <c:numRef>
              <c:f>Sheet1!$B$2:$F$2</c:f>
              <c:numCache>
                <c:formatCode>####.0</c:formatCode>
                <c:ptCount val="5"/>
                <c:pt idx="0">
                  <c:v>81.099999999999994</c:v>
                </c:pt>
                <c:pt idx="1">
                  <c:v>81.8</c:v>
                </c:pt>
                <c:pt idx="2">
                  <c:v>82.2</c:v>
                </c:pt>
                <c:pt idx="3">
                  <c:v>85.5</c:v>
                </c:pt>
                <c:pt idx="4">
                  <c:v>89.6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79A-4890-B320-DDCD2F4BB9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786176"/>
        <c:axId val="38787712"/>
      </c:barChart>
      <c:catAx>
        <c:axId val="38786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38787712"/>
        <c:crosses val="autoZero"/>
        <c:auto val="1"/>
        <c:lblAlgn val="ctr"/>
        <c:lblOffset val="100"/>
        <c:noMultiLvlLbl val="0"/>
      </c:catAx>
      <c:valAx>
        <c:axId val="38787712"/>
        <c:scaling>
          <c:orientation val="minMax"/>
          <c:max val="100"/>
          <c:min val="0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3878617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655746399575686E-2"/>
          <c:y val="4.7337278106509124E-2"/>
          <c:w val="0.93548307012830545"/>
          <c:h val="0.6775147928994086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2019-2020</c:v>
                </c:pt>
              </c:strCache>
            </c:strRef>
          </c:tx>
          <c:spPr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84.2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B21-48AF-B6D5-07E37F28EEB1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84.2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B21-48AF-B6D5-07E37F28EEB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multiLvlStrRef>
              <c:f>Sheet1!$B$1:$H$2</c:f>
              <c:multiLvlStrCache>
                <c:ptCount val="7"/>
                <c:lvl>
                  <c:pt idx="0">
                    <c:v>الضفة الغربية</c:v>
                  </c:pt>
                  <c:pt idx="1">
                    <c:v>قطاع غزة</c:v>
                  </c:pt>
                  <c:pt idx="2">
                    <c:v>ذكور</c:v>
                  </c:pt>
                  <c:pt idx="3">
                    <c:v>إناث</c:v>
                  </c:pt>
                  <c:pt idx="4">
                    <c:v>حضر</c:v>
                  </c:pt>
                  <c:pt idx="5">
                    <c:v>ريف</c:v>
                  </c:pt>
                  <c:pt idx="6">
                    <c:v>مخيم</c:v>
                  </c:pt>
                </c:lvl>
                <c:lvl>
                  <c:pt idx="0">
                    <c:v>المنطقة</c:v>
                  </c:pt>
                  <c:pt idx="2">
                    <c:v>الجنس</c:v>
                  </c:pt>
                  <c:pt idx="4">
                    <c:v>نوع التجمع </c:v>
                  </c:pt>
                </c:lvl>
              </c:multiLvlStrCache>
            </c:multiLvlStrRef>
          </c:cat>
          <c:val>
            <c:numRef>
              <c:f>Sheet1!$B$3:$H$3</c:f>
              <c:numCache>
                <c:formatCode>####.0</c:formatCode>
                <c:ptCount val="7"/>
                <c:pt idx="0">
                  <c:v>84.2</c:v>
                </c:pt>
                <c:pt idx="1">
                  <c:v>83.4</c:v>
                </c:pt>
                <c:pt idx="2">
                  <c:v>81.7</c:v>
                </c:pt>
                <c:pt idx="3">
                  <c:v>86.2</c:v>
                </c:pt>
                <c:pt idx="4">
                  <c:v>84.2</c:v>
                </c:pt>
                <c:pt idx="5">
                  <c:v>82.8</c:v>
                </c:pt>
                <c:pt idx="6">
                  <c:v>82.1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B21-48AF-B6D5-07E37F28EE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067008"/>
        <c:axId val="39281792"/>
      </c:barChart>
      <c:catAx>
        <c:axId val="39067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en-US"/>
          </a:p>
        </c:txPr>
        <c:crossAx val="39281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281792"/>
        <c:scaling>
          <c:orientation val="minMax"/>
          <c:max val="90"/>
        </c:scaling>
        <c:delete val="0"/>
        <c:axPos val="l"/>
        <c:majorGridlines>
          <c:spPr>
            <a:ln>
              <a:noFill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en-US"/>
          </a:p>
        </c:txPr>
        <c:crossAx val="390670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0">
      <a:noFill/>
      <a:prstDash val="solid"/>
    </a:ln>
    <a:effectLst>
      <a:outerShdw sx="1000" sy="1000" algn="ctr" rotWithShape="0">
        <a:sysClr val="windowText" lastClr="000000"/>
      </a:outerShdw>
    </a:effectLst>
  </c:spPr>
  <c:txPr>
    <a:bodyPr/>
    <a:lstStyle/>
    <a:p>
      <a:pPr>
        <a:defRPr sz="14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170349622141719E-2"/>
          <c:y val="4.7337278106509124E-2"/>
          <c:w val="0.93996847776099968"/>
          <c:h val="0.6775147928994086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2019-2020</c:v>
                </c:pt>
              </c:strCache>
            </c:strRef>
          </c:tx>
          <c:spPr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77.8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9C2-4F74-9935-4856EFEB1A30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79.5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9C2-4F74-9935-4856EFEB1A3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multiLvlStrRef>
              <c:f>Sheet1!$B$1:$E$2</c:f>
              <c:multiLvlStrCache>
                <c:ptCount val="4"/>
                <c:lvl>
                  <c:pt idx="0">
                    <c:v>3 سنوات</c:v>
                  </c:pt>
                  <c:pt idx="1">
                    <c:v>4 سنوات</c:v>
                  </c:pt>
                  <c:pt idx="2">
                    <c:v>ملتحق </c:v>
                  </c:pt>
                  <c:pt idx="3">
                    <c:v>غير ملتحق</c:v>
                  </c:pt>
                </c:lvl>
                <c:lvl>
                  <c:pt idx="0">
                    <c:v>العمر بالسنوات</c:v>
                  </c:pt>
                  <c:pt idx="2">
                    <c:v>الالتحاق بالتعليم ما قبل المدرسي ( رياض الأطفال)</c:v>
                  </c:pt>
                </c:lvl>
              </c:multiLvlStrCache>
            </c:multiLvlStrRef>
          </c:cat>
          <c:val>
            <c:numRef>
              <c:f>Sheet1!$B$3:$E$3</c:f>
              <c:numCache>
                <c:formatCode>####.0</c:formatCode>
                <c:ptCount val="4"/>
                <c:pt idx="0">
                  <c:v>77.8</c:v>
                </c:pt>
                <c:pt idx="1">
                  <c:v>90.9</c:v>
                </c:pt>
                <c:pt idx="2">
                  <c:v>92.1</c:v>
                </c:pt>
                <c:pt idx="3">
                  <c:v>79.5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9C2-4F74-9935-4856EFEB1A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578048"/>
        <c:axId val="38579584"/>
      </c:barChart>
      <c:catAx>
        <c:axId val="38578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en-US"/>
          </a:p>
        </c:txPr>
        <c:crossAx val="38579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579584"/>
        <c:scaling>
          <c:orientation val="minMax"/>
          <c:max val="100"/>
          <c:min val="0"/>
        </c:scaling>
        <c:delete val="0"/>
        <c:axPos val="l"/>
        <c:majorGridlines>
          <c:spPr>
            <a:ln>
              <a:noFill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en-US"/>
          </a:p>
        </c:txPr>
        <c:crossAx val="38578048"/>
        <c:crosses val="autoZero"/>
        <c:crossBetween val="between"/>
        <c:majorUnit val="10"/>
      </c:valAx>
      <c:spPr>
        <a:ln w="3175">
          <a:solidFill>
            <a:srgbClr val="C0C0C0"/>
          </a:solidFill>
          <a:prstDash val="solid"/>
        </a:ln>
      </c:spPr>
    </c:plotArea>
    <c:plotVisOnly val="1"/>
    <c:dispBlanksAs val="gap"/>
    <c:showDLblsOverMax val="0"/>
  </c:chart>
  <c:spPr>
    <a:noFill/>
    <a:ln w="9525">
      <a:noFill/>
      <a:prstDash val="solid"/>
    </a:ln>
    <a:effectLst>
      <a:outerShdw sx="1000" sy="1000" algn="ctr" rotWithShape="0">
        <a:sysClr val="windowText" lastClr="000000"/>
      </a:outerShdw>
    </a:effectLst>
  </c:spPr>
  <c:txPr>
    <a:bodyPr/>
    <a:lstStyle/>
    <a:p>
      <a:pPr>
        <a:defRPr sz="14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270546666782391E-2"/>
          <c:y val="4.7337278106509124E-2"/>
          <c:w val="0.92886820790179614"/>
          <c:h val="0.6775147928994086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Sheet1!$A$3:$F$3</c:f>
              <c:strCache>
                <c:ptCount val="6"/>
                <c:pt idx="0">
                  <c:v>2019-2020</c:v>
                </c:pt>
                <c:pt idx="1">
                  <c:v>80.1</c:v>
                </c:pt>
                <c:pt idx="2">
                  <c:v>81.1</c:v>
                </c:pt>
                <c:pt idx="3">
                  <c:v>87.8</c:v>
                </c:pt>
                <c:pt idx="4">
                  <c:v>84.7</c:v>
                </c:pt>
                <c:pt idx="5">
                  <c:v>43.3</c:v>
                </c:pt>
              </c:strCache>
            </c:strRef>
          </c:tx>
          <c:spPr>
            <a:solidFill>
              <a:schemeClr val="tx1">
                <a:lumMod val="75000"/>
                <a:lumOff val="25000"/>
              </a:schemeClr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ar-SA"/>
                      <a:t>80.1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2A2-40BF-906A-76EC57C54C1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multiLvlStrRef>
              <c:f>Sheet1!$B$1:$F$2</c:f>
              <c:multiLvlStrCache>
                <c:ptCount val="5"/>
                <c:lvl>
                  <c:pt idx="0">
                    <c:v>أساسي او لا شيء</c:v>
                  </c:pt>
                  <c:pt idx="1">
                    <c:v>ثانوي  </c:v>
                  </c:pt>
                  <c:pt idx="2">
                    <c:v>عالي</c:v>
                  </c:pt>
                  <c:pt idx="3">
                    <c:v>لا يوجد صعوبات وظيفية</c:v>
                  </c:pt>
                  <c:pt idx="4">
                    <c:v>لدية /لديها صعوبات وظيفية</c:v>
                  </c:pt>
                </c:lvl>
                <c:lvl>
                  <c:pt idx="0">
                    <c:v>تعليم الام</c:v>
                  </c:pt>
                  <c:pt idx="3">
                    <c:v>الصعوبات الوظيفية  للطفل</c:v>
                  </c:pt>
                </c:lvl>
              </c:multiLvlStrCache>
            </c:multiLvlStrRef>
          </c:cat>
          <c:val>
            <c:numRef>
              <c:f>Sheet1!$B$3:$F$3</c:f>
              <c:numCache>
                <c:formatCode>0.0</c:formatCode>
                <c:ptCount val="5"/>
                <c:pt idx="0" formatCode="General">
                  <c:v>80.099999999999994</c:v>
                </c:pt>
                <c:pt idx="1">
                  <c:v>81.099999999999994</c:v>
                </c:pt>
                <c:pt idx="2">
                  <c:v>87.8</c:v>
                </c:pt>
                <c:pt idx="3">
                  <c:v>84.7</c:v>
                </c:pt>
                <c:pt idx="4" formatCode="General">
                  <c:v>43.3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2A2-40BF-906A-76EC57C54C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1820032"/>
        <c:axId val="91821568"/>
      </c:barChart>
      <c:catAx>
        <c:axId val="91820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en-US"/>
          </a:p>
        </c:txPr>
        <c:crossAx val="918215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1821568"/>
        <c:scaling>
          <c:orientation val="minMax"/>
          <c:max val="100"/>
          <c:min val="0"/>
        </c:scaling>
        <c:delete val="0"/>
        <c:axPos val="l"/>
        <c:majorGridlines>
          <c:spPr>
            <a:ln>
              <a:noFill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en-US"/>
          </a:p>
        </c:txPr>
        <c:crossAx val="91820032"/>
        <c:crosses val="autoZero"/>
        <c:crossBetween val="between"/>
      </c:valAx>
      <c:spPr>
        <a:ln w="3175">
          <a:solidFill>
            <a:srgbClr val="C0C0C0"/>
          </a:solidFill>
          <a:prstDash val="solid"/>
        </a:ln>
      </c:spPr>
    </c:plotArea>
    <c:plotVisOnly val="1"/>
    <c:dispBlanksAs val="gap"/>
    <c:showDLblsOverMax val="0"/>
  </c:chart>
  <c:spPr>
    <a:noFill/>
    <a:ln w="9525">
      <a:noFill/>
      <a:prstDash val="solid"/>
    </a:ln>
    <a:effectLst>
      <a:outerShdw sx="1000" sy="1000" algn="ctr" rotWithShape="0">
        <a:sysClr val="windowText" lastClr="000000"/>
      </a:outerShdw>
    </a:effectLst>
  </c:spPr>
  <c:txPr>
    <a:bodyPr/>
    <a:lstStyle/>
    <a:p>
      <a:pPr>
        <a:defRPr sz="14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0.7243</cdr:x>
      <cdr:y>0.8545</cdr:y>
    </cdr:from>
    <cdr:to>
      <cdr:x>0.84078</cdr:x>
      <cdr:y>0.94533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91103" y="2832409"/>
          <a:ext cx="657922" cy="3010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algn="ctr"/>
          <a:endParaRPr lang="ar-SA" sz="1100" b="1"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0.7243</cdr:x>
      <cdr:y>0.8545</cdr:y>
    </cdr:from>
    <cdr:to>
      <cdr:x>0.84078</cdr:x>
      <cdr:y>0.94533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91103" y="2832409"/>
          <a:ext cx="657922" cy="3010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algn="ctr"/>
          <a:endParaRPr lang="ar-SA" sz="1100" b="1"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0.7243</cdr:x>
      <cdr:y>0.8545</cdr:y>
    </cdr:from>
    <cdr:to>
      <cdr:x>0.84078</cdr:x>
      <cdr:y>0.94533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91103" y="2832409"/>
          <a:ext cx="657922" cy="3010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algn="ctr"/>
          <a:endParaRPr lang="ar-SA" sz="1100" b="1"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0.7243</cdr:x>
      <cdr:y>0.8545</cdr:y>
    </cdr:from>
    <cdr:to>
      <cdr:x>0.84078</cdr:x>
      <cdr:y>0.94533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91103" y="2832409"/>
          <a:ext cx="657922" cy="3010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algn="ctr"/>
          <a:endParaRPr lang="ar-SA" sz="1100" b="1">
            <a:latin typeface="Arial" pitchFamily="34" charset="0"/>
            <a:cs typeface="Arial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F8CFD-FAA6-476C-BC6E-EAE4F950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10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FATEN ABU QARA'</dc:creator>
  <cp:keywords/>
  <dc:description/>
  <cp:lastModifiedBy>FATEN ABU QARA'</cp:lastModifiedBy>
  <cp:revision>43</cp:revision>
  <cp:lastPrinted>2020-11-18T12:37:00Z</cp:lastPrinted>
  <dcterms:created xsi:type="dcterms:W3CDTF">2020-08-05T10:44:00Z</dcterms:created>
  <dcterms:modified xsi:type="dcterms:W3CDTF">2020-11-18T12:37:00Z</dcterms:modified>
</cp:coreProperties>
</file>